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03" w:rsidRPr="00EC2368" w:rsidRDefault="00EC2368" w:rsidP="00EC2368">
      <w:pPr>
        <w:jc w:val="center"/>
        <w:rPr>
          <w:b/>
          <w:bCs/>
          <w:i/>
          <w:iCs/>
          <w:sz w:val="24"/>
          <w:szCs w:val="20"/>
        </w:rPr>
      </w:pPr>
      <w:r w:rsidRPr="00EC2368">
        <w:rPr>
          <w:b/>
          <w:bCs/>
          <w:i/>
          <w:iCs/>
          <w:sz w:val="24"/>
          <w:szCs w:val="20"/>
        </w:rPr>
        <w:t>Информация для родителей по профилактике детского дорожно-транспортного травматизма</w:t>
      </w:r>
    </w:p>
    <w:p w:rsidR="00EC2368" w:rsidRPr="00EC2368" w:rsidRDefault="00EC2368" w:rsidP="00EC2368">
      <w:p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Чаще дорожно-транспортные происшествия происходят в радиусе одного километра от 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</w:t>
      </w:r>
    </w:p>
    <w:p w:rsidR="00EC2368" w:rsidRPr="00EC2368" w:rsidRDefault="00EC2368">
      <w:pPr>
        <w:rPr>
          <w:b/>
          <w:bCs/>
          <w:sz w:val="20"/>
          <w:szCs w:val="20"/>
        </w:rPr>
      </w:pPr>
      <w:r w:rsidRPr="00EC2368">
        <w:rPr>
          <w:b/>
          <w:bCs/>
          <w:sz w:val="20"/>
          <w:szCs w:val="20"/>
        </w:rPr>
        <w:t>ПРИЧИНЫ ДОРОЖНО –     ТРАНСПОРТНЫХ ПРОИСШЕСТВИЙ</w:t>
      </w:r>
    </w:p>
    <w:p w:rsidR="00000000" w:rsidRPr="00EC2368" w:rsidRDefault="007A1EB1" w:rsidP="00EC2368">
      <w:pPr>
        <w:numPr>
          <w:ilvl w:val="0"/>
          <w:numId w:val="1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выход на проезжую часть в неустановленном месте перед близко идущим транспортом </w:t>
      </w:r>
      <w:r w:rsidRPr="00EC2368">
        <w:rPr>
          <w:i/>
          <w:iCs/>
          <w:sz w:val="20"/>
          <w:szCs w:val="20"/>
        </w:rPr>
        <w:t xml:space="preserve">(мало кто из наших детей имеет привычку останавливаться перед переходом проезжей части, внимательно её осматривать с поворотом головы и контролировать ситуацию слева и справа во время движения); </w:t>
      </w:r>
    </w:p>
    <w:p w:rsidR="00000000" w:rsidRPr="00EC2368" w:rsidRDefault="007A1EB1" w:rsidP="00EC2368">
      <w:pPr>
        <w:numPr>
          <w:ilvl w:val="0"/>
          <w:numId w:val="1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выход на проезжую часть</w:t>
      </w:r>
      <w:r w:rsidRPr="00EC2368">
        <w:rPr>
          <w:i/>
          <w:iCs/>
          <w:sz w:val="20"/>
          <w:szCs w:val="20"/>
        </w:rPr>
        <w:t xml:space="preserve"> из-за автобуса, троллейбуса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сугробов);</w:t>
      </w:r>
    </w:p>
    <w:p w:rsidR="00000000" w:rsidRPr="00EC2368" w:rsidRDefault="007A1EB1" w:rsidP="00EC2368">
      <w:pPr>
        <w:numPr>
          <w:ilvl w:val="0"/>
          <w:numId w:val="1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игра на проезжей части (наши дети при</w:t>
      </w:r>
      <w:r w:rsidRPr="00EC2368">
        <w:rPr>
          <w:i/>
          <w:iCs/>
          <w:sz w:val="20"/>
          <w:szCs w:val="20"/>
        </w:rPr>
        <w:t xml:space="preserve">выкли, что вся свободная территория – место для игр); </w:t>
      </w:r>
    </w:p>
    <w:p w:rsidR="00000000" w:rsidRPr="00EC2368" w:rsidRDefault="007A1EB1" w:rsidP="00EC2368">
      <w:pPr>
        <w:numPr>
          <w:ilvl w:val="0"/>
          <w:numId w:val="1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нарушениями); </w:t>
      </w:r>
    </w:p>
    <w:p w:rsidR="00000000" w:rsidRPr="00EC2368" w:rsidRDefault="007A1EB1" w:rsidP="00EC2368">
      <w:pPr>
        <w:numPr>
          <w:ilvl w:val="0"/>
          <w:numId w:val="1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физиологические особенности де</w:t>
      </w:r>
      <w:r w:rsidRPr="00EC2368">
        <w:rPr>
          <w:i/>
          <w:iCs/>
          <w:sz w:val="20"/>
          <w:szCs w:val="20"/>
        </w:rPr>
        <w:t>тей:</w:t>
      </w:r>
    </w:p>
    <w:p w:rsidR="00000000" w:rsidRPr="00EC2368" w:rsidRDefault="007A1EB1" w:rsidP="00EC2368">
      <w:p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интересны;</w:t>
      </w:r>
    </w:p>
    <w:p w:rsidR="00000000" w:rsidRPr="00EC2368" w:rsidRDefault="007A1EB1" w:rsidP="00EC2368">
      <w:p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поле зрения ребёнка гораздо уже, чем у взрослого, сектор обзора ребёнка намного</w:t>
      </w:r>
      <w:r w:rsidRPr="00EC2368">
        <w:rPr>
          <w:i/>
          <w:iCs/>
          <w:sz w:val="20"/>
          <w:szCs w:val="20"/>
        </w:rPr>
        <w:t xml:space="preserve"> меньше;</w:t>
      </w:r>
      <w:r w:rsidRPr="00EC2368">
        <w:rPr>
          <w:i/>
          <w:iCs/>
          <w:sz w:val="20"/>
          <w:szCs w:val="20"/>
        </w:rPr>
        <w:t xml:space="preserve"> </w:t>
      </w:r>
    </w:p>
    <w:p w:rsidR="00EC2368" w:rsidRPr="00EC2368" w:rsidRDefault="00EC2368">
      <w:pPr>
        <w:rPr>
          <w:i/>
          <w:iCs/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       реакция у ребёнка по сравнению со взрослыми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0,8 – 1 сек. Ребёнку требуется для этого 3-4 секунды</w:t>
      </w:r>
    </w:p>
    <w:p w:rsidR="00EC2368" w:rsidRPr="00EC2368" w:rsidRDefault="00EC2368" w:rsidP="00EC2368">
      <w:pPr>
        <w:rPr>
          <w:i/>
          <w:iCs/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</w:t>
      </w:r>
    </w:p>
    <w:p w:rsidR="00000000" w:rsidRPr="00EC2368" w:rsidRDefault="007A1EB1" w:rsidP="00EC2368">
      <w:pPr>
        <w:numPr>
          <w:ilvl w:val="0"/>
          <w:numId w:val="6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Психологические особенности детей:</w:t>
      </w:r>
    </w:p>
    <w:p w:rsidR="00EC2368" w:rsidRPr="00EC2368" w:rsidRDefault="00EC2368" w:rsidP="00EC2368">
      <w:p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    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машина; </w:t>
      </w:r>
    </w:p>
    <w:p w:rsidR="00EC2368" w:rsidRPr="00EC2368" w:rsidRDefault="00EC2368" w:rsidP="00EC2368">
      <w:p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EC2368" w:rsidRPr="00EC2368" w:rsidRDefault="00EC2368" w:rsidP="00EC2368">
      <w:pPr>
        <w:rPr>
          <w:b/>
          <w:bCs/>
          <w:i/>
          <w:iCs/>
          <w:sz w:val="20"/>
          <w:szCs w:val="20"/>
        </w:rPr>
      </w:pPr>
      <w:r w:rsidRPr="00EC2368">
        <w:rPr>
          <w:b/>
          <w:bCs/>
          <w:i/>
          <w:iCs/>
          <w:sz w:val="20"/>
          <w:szCs w:val="20"/>
        </w:rPr>
        <w:t>Важно чтобы родители были примером для детей в соблюдении правил дорожного движения!</w:t>
      </w:r>
    </w:p>
    <w:p w:rsidR="00EC2368" w:rsidRPr="00EC2368" w:rsidRDefault="00EC2368" w:rsidP="00EC2368">
      <w:pPr>
        <w:rPr>
          <w:sz w:val="20"/>
          <w:szCs w:val="20"/>
        </w:rPr>
      </w:pPr>
      <w:r w:rsidRPr="00EC2368">
        <w:rPr>
          <w:sz w:val="20"/>
          <w:szCs w:val="20"/>
        </w:rPr>
        <w:t>При выходе из дома</w:t>
      </w:r>
    </w:p>
    <w:p w:rsidR="00000000" w:rsidRPr="00EC2368" w:rsidRDefault="007A1EB1" w:rsidP="00EC2368">
      <w:p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если у подъезда дома возможно движение, сразу обратите внимание ребенка, нет ли приближающегося транспорта; </w:t>
      </w:r>
    </w:p>
    <w:p w:rsidR="00EC2368" w:rsidRPr="00EC2368" w:rsidRDefault="00EC2368" w:rsidP="00EC2368">
      <w:pPr>
        <w:rPr>
          <w:i/>
          <w:iCs/>
          <w:sz w:val="20"/>
          <w:szCs w:val="20"/>
        </w:rPr>
      </w:pPr>
      <w:r w:rsidRPr="00EC2368">
        <w:rPr>
          <w:i/>
          <w:iCs/>
          <w:sz w:val="20"/>
          <w:szCs w:val="20"/>
        </w:rPr>
        <w:lastRenderedPageBreak/>
        <w:t>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EC2368" w:rsidRPr="00EC2368" w:rsidRDefault="00EC2368" w:rsidP="00EC2368">
      <w:pPr>
        <w:rPr>
          <w:sz w:val="20"/>
          <w:szCs w:val="20"/>
        </w:rPr>
      </w:pPr>
      <w:r w:rsidRPr="00EC2368">
        <w:rPr>
          <w:sz w:val="20"/>
          <w:szCs w:val="20"/>
        </w:rPr>
        <w:t>При движении по тротуару</w:t>
      </w:r>
    </w:p>
    <w:p w:rsidR="00000000" w:rsidRPr="00EC2368" w:rsidRDefault="007A1EB1" w:rsidP="00EC2368">
      <w:pPr>
        <w:numPr>
          <w:ilvl w:val="0"/>
          <w:numId w:val="8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придерживайтесь правой стороны;</w:t>
      </w:r>
    </w:p>
    <w:p w:rsidR="00000000" w:rsidRPr="00EC2368" w:rsidRDefault="007A1EB1" w:rsidP="00EC2368">
      <w:pPr>
        <w:numPr>
          <w:ilvl w:val="0"/>
          <w:numId w:val="8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взрослый должен находиться со стороны проезжей части; </w:t>
      </w:r>
    </w:p>
    <w:p w:rsidR="00EC2368" w:rsidRPr="00EC2368" w:rsidRDefault="00EC2368" w:rsidP="00EC2368">
      <w:pPr>
        <w:pStyle w:val="a3"/>
        <w:numPr>
          <w:ilvl w:val="0"/>
          <w:numId w:val="8"/>
        </w:numPr>
        <w:rPr>
          <w:i/>
          <w:iCs/>
          <w:sz w:val="20"/>
          <w:szCs w:val="20"/>
        </w:rPr>
      </w:pPr>
      <w:r w:rsidRPr="00EC2368">
        <w:rPr>
          <w:i/>
          <w:iCs/>
          <w:sz w:val="20"/>
          <w:szCs w:val="20"/>
        </w:rPr>
        <w:t>если тротуар находится рядом с дорогой, родители должны держать ребенка за руку.</w:t>
      </w:r>
    </w:p>
    <w:p w:rsidR="00000000" w:rsidRPr="00EC2368" w:rsidRDefault="007A1EB1" w:rsidP="00EC2368">
      <w:pPr>
        <w:numPr>
          <w:ilvl w:val="0"/>
          <w:numId w:val="9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приучите ребенка, идя по тротуару, внимательно наблюдать за выездом машин со двора; </w:t>
      </w:r>
    </w:p>
    <w:p w:rsidR="00000000" w:rsidRPr="00EC2368" w:rsidRDefault="007A1EB1" w:rsidP="00EC2368">
      <w:pPr>
        <w:numPr>
          <w:ilvl w:val="0"/>
          <w:numId w:val="9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не приучайте детей выходить на проезжую часть; </w:t>
      </w:r>
    </w:p>
    <w:p w:rsidR="00EC2368" w:rsidRPr="00EC2368" w:rsidRDefault="00EC2368" w:rsidP="00EC2368">
      <w:pPr>
        <w:pStyle w:val="a3"/>
        <w:numPr>
          <w:ilvl w:val="0"/>
          <w:numId w:val="9"/>
        </w:numPr>
        <w:rPr>
          <w:i/>
          <w:iCs/>
          <w:sz w:val="20"/>
          <w:szCs w:val="20"/>
        </w:rPr>
      </w:pPr>
      <w:r w:rsidRPr="00EC2368">
        <w:rPr>
          <w:i/>
          <w:iCs/>
          <w:sz w:val="20"/>
          <w:szCs w:val="20"/>
        </w:rPr>
        <w:t>коляски и санки везите только по тротуару.</w:t>
      </w:r>
    </w:p>
    <w:p w:rsidR="00EC2368" w:rsidRPr="00EC2368" w:rsidRDefault="00EC2368" w:rsidP="00EC2368">
      <w:pPr>
        <w:rPr>
          <w:sz w:val="20"/>
          <w:szCs w:val="20"/>
        </w:rPr>
      </w:pPr>
      <w:r w:rsidRPr="00EC2368">
        <w:rPr>
          <w:sz w:val="20"/>
          <w:szCs w:val="20"/>
        </w:rPr>
        <w:t>Готовясь перейти дорогу</w:t>
      </w:r>
    </w:p>
    <w:p w:rsidR="00000000" w:rsidRPr="00EC2368" w:rsidRDefault="007A1EB1" w:rsidP="00EC2368">
      <w:pPr>
        <w:numPr>
          <w:ilvl w:val="0"/>
          <w:numId w:val="10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остановитесь, осмотрите проезжую часть;</w:t>
      </w:r>
    </w:p>
    <w:p w:rsidR="00000000" w:rsidRPr="00EC2368" w:rsidRDefault="007A1EB1" w:rsidP="00EC2368">
      <w:pPr>
        <w:numPr>
          <w:ilvl w:val="0"/>
          <w:numId w:val="10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развивайте</w:t>
      </w:r>
      <w:r w:rsidRPr="00EC2368">
        <w:rPr>
          <w:i/>
          <w:iCs/>
          <w:sz w:val="20"/>
          <w:szCs w:val="20"/>
        </w:rPr>
        <w:t xml:space="preserve"> у ребенка наблюдательность за дорогой;</w:t>
      </w:r>
    </w:p>
    <w:p w:rsidR="00000000" w:rsidRPr="00EC2368" w:rsidRDefault="007A1EB1" w:rsidP="00EC2368">
      <w:pPr>
        <w:numPr>
          <w:ilvl w:val="0"/>
          <w:numId w:val="10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подчеркивайте свои движения: поворот головы для осмотра дороги, остановку для осмотра дороги, остановку для пропуска автомобилей;</w:t>
      </w:r>
    </w:p>
    <w:p w:rsidR="00000000" w:rsidRPr="00EC2368" w:rsidRDefault="007A1EB1" w:rsidP="00EC2368">
      <w:pPr>
        <w:numPr>
          <w:ilvl w:val="0"/>
          <w:numId w:val="10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учите ребенка всматриваться вдаль, различать приближающиеся машины.</w:t>
      </w:r>
      <w:r w:rsidRPr="00EC2368">
        <w:rPr>
          <w:sz w:val="20"/>
          <w:szCs w:val="20"/>
        </w:rPr>
        <w:t xml:space="preserve"> </w:t>
      </w:r>
    </w:p>
    <w:p w:rsidR="00000000" w:rsidRPr="00EC2368" w:rsidRDefault="007A1EB1" w:rsidP="00EC2368">
      <w:pPr>
        <w:numPr>
          <w:ilvl w:val="0"/>
          <w:numId w:val="10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не стойте с ре</w:t>
      </w:r>
      <w:r w:rsidRPr="00EC2368">
        <w:rPr>
          <w:i/>
          <w:iCs/>
          <w:sz w:val="20"/>
          <w:szCs w:val="20"/>
        </w:rPr>
        <w:t>бенком на краю тротуара;</w:t>
      </w:r>
    </w:p>
    <w:p w:rsidR="00000000" w:rsidRPr="00EC2368" w:rsidRDefault="007A1EB1" w:rsidP="00EC2368">
      <w:pPr>
        <w:numPr>
          <w:ilvl w:val="0"/>
          <w:numId w:val="10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обратите внимание ребенка на транспортное средство, готовящееся к повороту;</w:t>
      </w:r>
    </w:p>
    <w:p w:rsidR="00000000" w:rsidRPr="00EC2368" w:rsidRDefault="007A1EB1" w:rsidP="00EC2368">
      <w:pPr>
        <w:numPr>
          <w:ilvl w:val="0"/>
          <w:numId w:val="10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расскажите о сигналах указателей поворота у машин;</w:t>
      </w:r>
    </w:p>
    <w:p w:rsidR="00EC2368" w:rsidRPr="00EC2368" w:rsidRDefault="00EC2368" w:rsidP="00EC2368">
      <w:pPr>
        <w:pStyle w:val="a3"/>
        <w:numPr>
          <w:ilvl w:val="0"/>
          <w:numId w:val="10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покажите, как транспортное средство останавливается у перехода, как оно движется по инерции.</w:t>
      </w:r>
    </w:p>
    <w:p w:rsidR="00EC2368" w:rsidRPr="00EC2368" w:rsidRDefault="00EC2368" w:rsidP="00EC2368">
      <w:pPr>
        <w:ind w:left="360"/>
        <w:rPr>
          <w:sz w:val="20"/>
          <w:szCs w:val="20"/>
        </w:rPr>
      </w:pPr>
      <w:r w:rsidRPr="00EC2368">
        <w:rPr>
          <w:sz w:val="20"/>
          <w:szCs w:val="20"/>
        </w:rPr>
        <w:t>При переходе проезжей части</w:t>
      </w:r>
    </w:p>
    <w:p w:rsidR="00000000" w:rsidRPr="00EC2368" w:rsidRDefault="007A1EB1" w:rsidP="00EC2368">
      <w:pPr>
        <w:numPr>
          <w:ilvl w:val="0"/>
          <w:numId w:val="12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переходите дорогу только по пешеходному переходу или на перекрестке; </w:t>
      </w:r>
    </w:p>
    <w:p w:rsidR="00000000" w:rsidRPr="00EC2368" w:rsidRDefault="007A1EB1" w:rsidP="00EC2368">
      <w:pPr>
        <w:numPr>
          <w:ilvl w:val="0"/>
          <w:numId w:val="12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идите только на зеленый сигнал светофора, даже если нет машин;</w:t>
      </w:r>
    </w:p>
    <w:p w:rsidR="00000000" w:rsidRPr="00EC2368" w:rsidRDefault="007A1EB1" w:rsidP="00EC2368">
      <w:pPr>
        <w:numPr>
          <w:ilvl w:val="0"/>
          <w:numId w:val="12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выходя на проезжую часть, прекращайте разговоры; </w:t>
      </w:r>
    </w:p>
    <w:p w:rsidR="00EC2368" w:rsidRPr="00EC2368" w:rsidRDefault="00EC2368" w:rsidP="00EC2368">
      <w:pPr>
        <w:pStyle w:val="a3"/>
        <w:numPr>
          <w:ilvl w:val="0"/>
          <w:numId w:val="12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не спешите, не бегите, переходите дорогу размеренно;</w:t>
      </w:r>
    </w:p>
    <w:p w:rsidR="00000000" w:rsidRPr="00EC2368" w:rsidRDefault="007A1EB1" w:rsidP="00EC2368">
      <w:pPr>
        <w:pStyle w:val="a3"/>
        <w:numPr>
          <w:ilvl w:val="0"/>
          <w:numId w:val="12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не переходите улицу под углом, объясните ребенку, что так хуже видно дорогу;</w:t>
      </w:r>
    </w:p>
    <w:p w:rsidR="00000000" w:rsidRPr="00EC2368" w:rsidRDefault="007A1EB1" w:rsidP="00EC2368">
      <w:pPr>
        <w:pStyle w:val="a3"/>
        <w:numPr>
          <w:ilvl w:val="0"/>
          <w:numId w:val="12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не выходите на проезжую часть с ребенком из-за транспорта или кустов, не осмотрев предварительно улицу;</w:t>
      </w:r>
    </w:p>
    <w:p w:rsidR="00000000" w:rsidRPr="00EC2368" w:rsidRDefault="00EC2368" w:rsidP="00EC2368">
      <w:pPr>
        <w:pStyle w:val="a3"/>
        <w:numPr>
          <w:ilvl w:val="0"/>
          <w:numId w:val="12"/>
        </w:numPr>
        <w:rPr>
          <w:i/>
          <w:iCs/>
          <w:sz w:val="20"/>
          <w:szCs w:val="20"/>
        </w:rPr>
      </w:pPr>
      <w:r w:rsidRPr="00EC2368">
        <w:rPr>
          <w:i/>
          <w:iCs/>
          <w:sz w:val="20"/>
          <w:szCs w:val="20"/>
        </w:rPr>
        <w:t>не торопитесь перейти дорогу, если на другой стороне вы увидели друзей, нужный автобус, приучите ребенка, что это опасно;</w:t>
      </w:r>
      <w:r w:rsidRPr="00EC2368">
        <w:rPr>
          <w:rFonts w:ascii="Arial" w:eastAsia="+mn-ea" w:hAnsi="Arial" w:cs="+mn-cs"/>
          <w:i/>
          <w:iCs/>
          <w:shadow/>
          <w:color w:val="FFFFFF"/>
          <w:sz w:val="20"/>
          <w:szCs w:val="20"/>
          <w:lang w:eastAsia="ru-RU"/>
        </w:rPr>
        <w:t xml:space="preserve"> </w:t>
      </w:r>
      <w:r w:rsidR="007A1EB1" w:rsidRPr="00EC2368">
        <w:rPr>
          <w:i/>
          <w:iCs/>
          <w:sz w:val="20"/>
          <w:szCs w:val="20"/>
        </w:rPr>
        <w:t>при переходе по нерегулируемому перекрестку учите ребенка внимательно следить за началом движения транспорта;</w:t>
      </w:r>
    </w:p>
    <w:p w:rsidR="00EC2368" w:rsidRPr="00EC2368" w:rsidRDefault="00EC2368" w:rsidP="00EC2368">
      <w:pPr>
        <w:pStyle w:val="a3"/>
        <w:numPr>
          <w:ilvl w:val="0"/>
          <w:numId w:val="12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  <w:r w:rsidRPr="00EC2368">
        <w:rPr>
          <w:rFonts w:ascii="Arial" w:eastAsia="+mj-ea" w:hAnsi="Arial" w:cs="+mj-cs"/>
          <w:shadow/>
          <w:color w:val="CCECFF"/>
          <w:sz w:val="20"/>
          <w:szCs w:val="20"/>
        </w:rPr>
        <w:t xml:space="preserve"> </w:t>
      </w:r>
    </w:p>
    <w:p w:rsidR="00EC2368" w:rsidRPr="00EC2368" w:rsidRDefault="00EC2368" w:rsidP="00EC2368">
      <w:pPr>
        <w:ind w:left="360"/>
        <w:rPr>
          <w:iCs/>
          <w:sz w:val="20"/>
          <w:szCs w:val="20"/>
        </w:rPr>
      </w:pPr>
      <w:r w:rsidRPr="00EC2368">
        <w:rPr>
          <w:iCs/>
          <w:sz w:val="20"/>
          <w:szCs w:val="20"/>
        </w:rPr>
        <w:t>При посадке и высадке из транспорта</w:t>
      </w:r>
    </w:p>
    <w:p w:rsidR="00000000" w:rsidRPr="00EC2368" w:rsidRDefault="007A1EB1" w:rsidP="00EC2368">
      <w:pPr>
        <w:numPr>
          <w:ilvl w:val="0"/>
          <w:numId w:val="15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lastRenderedPageBreak/>
        <w:t xml:space="preserve">выходите первыми, впереди ребенка, иначе ребенок может упасть, выбежать на проезжую часть; </w:t>
      </w:r>
    </w:p>
    <w:p w:rsidR="00000000" w:rsidRPr="00EC2368" w:rsidRDefault="007A1EB1" w:rsidP="00EC2368">
      <w:pPr>
        <w:numPr>
          <w:ilvl w:val="0"/>
          <w:numId w:val="15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подходите для </w:t>
      </w:r>
      <w:r w:rsidRPr="00EC2368">
        <w:rPr>
          <w:i/>
          <w:iCs/>
          <w:sz w:val="20"/>
          <w:szCs w:val="20"/>
        </w:rPr>
        <w:t xml:space="preserve">посадки к двери только после полной остановки; </w:t>
      </w:r>
    </w:p>
    <w:p w:rsidR="00000000" w:rsidRPr="00EC2368" w:rsidRDefault="007A1EB1" w:rsidP="00EC2368">
      <w:pPr>
        <w:numPr>
          <w:ilvl w:val="0"/>
          <w:numId w:val="15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не садитесь в транспорт в последний момент (может прищемить дверями); </w:t>
      </w:r>
    </w:p>
    <w:p w:rsidR="00EC2368" w:rsidRPr="00EC2368" w:rsidRDefault="00EC2368" w:rsidP="00EC2368">
      <w:pPr>
        <w:pStyle w:val="a3"/>
        <w:numPr>
          <w:ilvl w:val="0"/>
          <w:numId w:val="15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EC2368" w:rsidRPr="00EC2368" w:rsidRDefault="00EC2368" w:rsidP="00EC2368">
      <w:pPr>
        <w:ind w:left="360"/>
        <w:rPr>
          <w:sz w:val="20"/>
          <w:szCs w:val="20"/>
        </w:rPr>
      </w:pPr>
      <w:r w:rsidRPr="00EC2368">
        <w:rPr>
          <w:sz w:val="20"/>
          <w:szCs w:val="20"/>
        </w:rPr>
        <w:t>СОБЛЮДАТЬ ПРАВИЛА НЕОБХОДИМО И В АВТОМОБИЛЕ </w:t>
      </w:r>
    </w:p>
    <w:p w:rsidR="00EC2368" w:rsidRPr="00EC2368" w:rsidRDefault="00EC2368" w:rsidP="00EC2368">
      <w:pPr>
        <w:ind w:left="360"/>
        <w:rPr>
          <w:i/>
          <w:iCs/>
          <w:sz w:val="20"/>
          <w:szCs w:val="20"/>
        </w:rPr>
      </w:pPr>
      <w:r w:rsidRPr="00EC2368">
        <w:rPr>
          <w:i/>
          <w:iCs/>
          <w:sz w:val="20"/>
          <w:szCs w:val="20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000000" w:rsidRPr="00EC2368" w:rsidRDefault="007A1EB1" w:rsidP="00EC2368">
      <w:pPr>
        <w:numPr>
          <w:ilvl w:val="0"/>
          <w:numId w:val="16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</w:t>
      </w:r>
      <w:r w:rsidRPr="00EC2368">
        <w:rPr>
          <w:i/>
          <w:iCs/>
          <w:sz w:val="20"/>
          <w:szCs w:val="20"/>
        </w:rPr>
        <w:t>тоянную привычку;</w:t>
      </w:r>
    </w:p>
    <w:p w:rsidR="00000000" w:rsidRPr="00EC2368" w:rsidRDefault="007A1EB1" w:rsidP="00EC2368">
      <w:pPr>
        <w:numPr>
          <w:ilvl w:val="0"/>
          <w:numId w:val="16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тротуар;</w:t>
      </w:r>
    </w:p>
    <w:p w:rsidR="00000000" w:rsidRPr="00EC2368" w:rsidRDefault="007A1EB1" w:rsidP="00EC2368">
      <w:pPr>
        <w:numPr>
          <w:ilvl w:val="0"/>
          <w:numId w:val="16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как водитель или пассажир вы тоже постоянно являете пример дл</w:t>
      </w:r>
      <w:r w:rsidRPr="00EC2368">
        <w:rPr>
          <w:i/>
          <w:iCs/>
          <w:sz w:val="20"/>
          <w:szCs w:val="20"/>
        </w:rPr>
        <w:t>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</w:t>
      </w:r>
      <w:r w:rsidRPr="00EC2368">
        <w:rPr>
          <w:i/>
          <w:iCs/>
          <w:sz w:val="20"/>
          <w:szCs w:val="20"/>
        </w:rPr>
        <w:t>вайте и свои собственные ошибки; </w:t>
      </w:r>
    </w:p>
    <w:p w:rsidR="00000000" w:rsidRPr="00EC2368" w:rsidRDefault="007A1EB1" w:rsidP="00EC2368">
      <w:pPr>
        <w:numPr>
          <w:ilvl w:val="0"/>
          <w:numId w:val="16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 xml:space="preserve">во время длительных поездок почаще останавливайтесь. Детям необходимо двигаться; </w:t>
      </w:r>
    </w:p>
    <w:p w:rsidR="00000000" w:rsidRPr="00EC2368" w:rsidRDefault="007A1EB1" w:rsidP="00EC2368">
      <w:pPr>
        <w:numPr>
          <w:ilvl w:val="0"/>
          <w:numId w:val="16"/>
        </w:numPr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прибегайте к альтернативным способам передвижения: автобус, железная дорога, велосипед или ходьба пешком. </w:t>
      </w:r>
    </w:p>
    <w:p w:rsidR="00EC2368" w:rsidRPr="00EC2368" w:rsidRDefault="00EC2368" w:rsidP="00EC2368">
      <w:pPr>
        <w:ind w:left="360"/>
        <w:rPr>
          <w:sz w:val="20"/>
          <w:szCs w:val="20"/>
        </w:rPr>
      </w:pPr>
      <w:r w:rsidRPr="00EC2368">
        <w:rPr>
          <w:sz w:val="20"/>
          <w:szCs w:val="20"/>
        </w:rPr>
        <w:t>Помните</w:t>
      </w:r>
    </w:p>
    <w:p w:rsidR="00EC2368" w:rsidRPr="00EC2368" w:rsidRDefault="00EC2368" w:rsidP="00EC2368">
      <w:pPr>
        <w:ind w:left="360"/>
        <w:rPr>
          <w:sz w:val="20"/>
          <w:szCs w:val="20"/>
        </w:rPr>
      </w:pPr>
      <w:r w:rsidRPr="00EC2368">
        <w:rPr>
          <w:i/>
          <w:iCs/>
          <w:sz w:val="20"/>
          <w:szCs w:val="20"/>
        </w:rP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EC2368">
        <w:rPr>
          <w:i/>
          <w:iCs/>
          <w:sz w:val="20"/>
          <w:szCs w:val="20"/>
        </w:rPr>
        <w:br/>
        <w:t>Старайтесь сделать все возможное, чтобы оградить детей от несчастных случаев на дорогах!</w:t>
      </w:r>
    </w:p>
    <w:p w:rsidR="00EC2368" w:rsidRPr="00EC2368" w:rsidRDefault="00EC2368">
      <w:pPr>
        <w:rPr>
          <w:sz w:val="20"/>
          <w:szCs w:val="20"/>
        </w:rPr>
      </w:pPr>
    </w:p>
    <w:sectPr w:rsidR="00EC2368" w:rsidRPr="00EC2368" w:rsidSect="009E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14E"/>
    <w:multiLevelType w:val="hybridMultilevel"/>
    <w:tmpl w:val="EAB4C472"/>
    <w:lvl w:ilvl="0" w:tplc="89924B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288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2CE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CDF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0EC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1C9F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A6A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7A4B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D4DD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B6F58"/>
    <w:multiLevelType w:val="hybridMultilevel"/>
    <w:tmpl w:val="936AEACC"/>
    <w:lvl w:ilvl="0" w:tplc="1A603D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8C4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2DD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7A0E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615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CD4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88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463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9C3B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C7AC2"/>
    <w:multiLevelType w:val="hybridMultilevel"/>
    <w:tmpl w:val="770A3958"/>
    <w:lvl w:ilvl="0" w:tplc="5610F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A2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62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76E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C03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E7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74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6D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0F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C912B03"/>
    <w:multiLevelType w:val="hybridMultilevel"/>
    <w:tmpl w:val="82C2AB72"/>
    <w:lvl w:ilvl="0" w:tplc="CF2431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009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10D3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25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AE3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4E3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36CA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838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660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E03006"/>
    <w:multiLevelType w:val="hybridMultilevel"/>
    <w:tmpl w:val="23E21938"/>
    <w:lvl w:ilvl="0" w:tplc="FC0050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1C59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102D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2C3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8A4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E8E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2DE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020F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C4D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75838"/>
    <w:multiLevelType w:val="hybridMultilevel"/>
    <w:tmpl w:val="4DF4EAD2"/>
    <w:lvl w:ilvl="0" w:tplc="307C8F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646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ADF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27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85D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CA2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C43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2C8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867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124F2"/>
    <w:multiLevelType w:val="hybridMultilevel"/>
    <w:tmpl w:val="2002468C"/>
    <w:lvl w:ilvl="0" w:tplc="BC801F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4E21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8E14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0D2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02CC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F674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421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6ED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064E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4B68D2"/>
    <w:multiLevelType w:val="hybridMultilevel"/>
    <w:tmpl w:val="128867DE"/>
    <w:lvl w:ilvl="0" w:tplc="291EAF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EF8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A1C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682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AA62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64B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200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54B3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5AE2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340A1A"/>
    <w:multiLevelType w:val="hybridMultilevel"/>
    <w:tmpl w:val="DD04894E"/>
    <w:lvl w:ilvl="0" w:tplc="144C06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D8A2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A22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A23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1C46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E48B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2DB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862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6EC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467DD"/>
    <w:multiLevelType w:val="hybridMultilevel"/>
    <w:tmpl w:val="A66E3D52"/>
    <w:lvl w:ilvl="0" w:tplc="C10EB2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655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891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A54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74E5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E52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680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D8FD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05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A34B15"/>
    <w:multiLevelType w:val="hybridMultilevel"/>
    <w:tmpl w:val="70E6BBB2"/>
    <w:lvl w:ilvl="0" w:tplc="138C27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EC4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B64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652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E75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2C8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0CA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E8D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66F6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34D9A"/>
    <w:multiLevelType w:val="hybridMultilevel"/>
    <w:tmpl w:val="7FB6F56A"/>
    <w:lvl w:ilvl="0" w:tplc="867E39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478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E73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066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D03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233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490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B474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4480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FF1B26"/>
    <w:multiLevelType w:val="hybridMultilevel"/>
    <w:tmpl w:val="53903BD8"/>
    <w:lvl w:ilvl="0" w:tplc="17EAD9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4C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8050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CC43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0F3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61F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A9E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6451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62D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152A85"/>
    <w:multiLevelType w:val="hybridMultilevel"/>
    <w:tmpl w:val="BCB61DCA"/>
    <w:lvl w:ilvl="0" w:tplc="84CCFA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4C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3052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A79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000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549C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C79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87D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A22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0C7299"/>
    <w:multiLevelType w:val="hybridMultilevel"/>
    <w:tmpl w:val="EF46FB3A"/>
    <w:lvl w:ilvl="0" w:tplc="6CD6A8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C64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76CB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8B7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CF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0692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89C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3E95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63E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2D3D0B"/>
    <w:multiLevelType w:val="hybridMultilevel"/>
    <w:tmpl w:val="28247442"/>
    <w:lvl w:ilvl="0" w:tplc="DA8488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7E1C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6B3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01E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05B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427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6DF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29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FCB5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1C060C"/>
    <w:multiLevelType w:val="hybridMultilevel"/>
    <w:tmpl w:val="726C2828"/>
    <w:lvl w:ilvl="0" w:tplc="08CA7B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0A0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4A1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E0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96EF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AE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4DE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D668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416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AA3981"/>
    <w:multiLevelType w:val="hybridMultilevel"/>
    <w:tmpl w:val="B672ECCA"/>
    <w:lvl w:ilvl="0" w:tplc="A2A4FE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048B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18EB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4A5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6229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E4D6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E34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CB9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82E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3B4F60"/>
    <w:multiLevelType w:val="hybridMultilevel"/>
    <w:tmpl w:val="C096E8AA"/>
    <w:lvl w:ilvl="0" w:tplc="3EFCD1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0FB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4A9C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CF7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2EB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0A5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262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AC9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0E55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16"/>
  </w:num>
  <w:num w:numId="7">
    <w:abstractNumId w:val="1"/>
  </w:num>
  <w:num w:numId="8">
    <w:abstractNumId w:val="8"/>
  </w:num>
  <w:num w:numId="9">
    <w:abstractNumId w:val="13"/>
  </w:num>
  <w:num w:numId="10">
    <w:abstractNumId w:val="0"/>
  </w:num>
  <w:num w:numId="11">
    <w:abstractNumId w:val="7"/>
  </w:num>
  <w:num w:numId="12">
    <w:abstractNumId w:val="18"/>
  </w:num>
  <w:num w:numId="13">
    <w:abstractNumId w:val="5"/>
  </w:num>
  <w:num w:numId="14">
    <w:abstractNumId w:val="3"/>
  </w:num>
  <w:num w:numId="15">
    <w:abstractNumId w:val="15"/>
  </w:num>
  <w:num w:numId="16">
    <w:abstractNumId w:val="17"/>
  </w:num>
  <w:num w:numId="17">
    <w:abstractNumId w:val="12"/>
  </w:num>
  <w:num w:numId="18">
    <w:abstractNumId w:val="9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2368"/>
    <w:rsid w:val="009E3503"/>
    <w:rsid w:val="00EC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8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6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3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4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5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39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9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3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cp:lastPrinted>2014-09-16T17:37:00Z</cp:lastPrinted>
  <dcterms:created xsi:type="dcterms:W3CDTF">2014-09-16T17:26:00Z</dcterms:created>
  <dcterms:modified xsi:type="dcterms:W3CDTF">2014-09-16T17:40:00Z</dcterms:modified>
</cp:coreProperties>
</file>