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26E" w:rsidRPr="000D526E" w:rsidRDefault="000D526E" w:rsidP="00A65C64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SL_Times New Roman" w:hAnsi="SL_Times New Roman" w:cs="Times New Roman"/>
          <w:sz w:val="28"/>
          <w:szCs w:val="28"/>
        </w:rPr>
        <w:t xml:space="preserve"> </w:t>
      </w:r>
      <w:proofErr w:type="gramStart"/>
      <w:r w:rsidRPr="000D526E">
        <w:rPr>
          <w:rFonts w:ascii="Times New Roman" w:eastAsia="Times New Roman" w:hAnsi="Times New Roman" w:cs="Times New Roman"/>
        </w:rPr>
        <w:t>Рассмотрено</w:t>
      </w:r>
      <w:proofErr w:type="gramEnd"/>
      <w:r w:rsidRPr="000D526E">
        <w:rPr>
          <w:rFonts w:ascii="Times New Roman" w:eastAsia="Times New Roman" w:hAnsi="Times New Roman" w:cs="Times New Roman"/>
        </w:rPr>
        <w:t xml:space="preserve">                                    Согласовано                                             Утверждено</w:t>
      </w:r>
    </w:p>
    <w:p w:rsidR="000D526E" w:rsidRPr="000D526E" w:rsidRDefault="000D526E" w:rsidP="00A65C6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D526E">
        <w:rPr>
          <w:rFonts w:ascii="Times New Roman" w:eastAsia="Times New Roman" w:hAnsi="Times New Roman" w:cs="Times New Roman"/>
        </w:rPr>
        <w:t xml:space="preserve">   </w:t>
      </w:r>
      <w:r w:rsidR="00B80ECB">
        <w:rPr>
          <w:rFonts w:ascii="Times New Roman" w:eastAsia="Times New Roman" w:hAnsi="Times New Roman" w:cs="Times New Roman"/>
        </w:rPr>
        <w:t xml:space="preserve">          </w:t>
      </w:r>
      <w:r w:rsidRPr="000D526E">
        <w:rPr>
          <w:rFonts w:ascii="Times New Roman" w:eastAsia="Times New Roman" w:hAnsi="Times New Roman" w:cs="Times New Roman"/>
        </w:rPr>
        <w:t xml:space="preserve"> Руководитель ШМО                  </w:t>
      </w:r>
      <w:r w:rsidR="00B80ECB">
        <w:rPr>
          <w:rFonts w:ascii="Times New Roman" w:eastAsia="Times New Roman" w:hAnsi="Times New Roman" w:cs="Times New Roman"/>
        </w:rPr>
        <w:t xml:space="preserve">    </w:t>
      </w:r>
      <w:proofErr w:type="spellStart"/>
      <w:r w:rsidRPr="000D526E">
        <w:rPr>
          <w:rFonts w:ascii="Times New Roman" w:eastAsia="Times New Roman" w:hAnsi="Times New Roman" w:cs="Times New Roman"/>
        </w:rPr>
        <w:t>Зам</w:t>
      </w:r>
      <w:proofErr w:type="gramStart"/>
      <w:r w:rsidRPr="000D526E">
        <w:rPr>
          <w:rFonts w:ascii="Times New Roman" w:eastAsia="Times New Roman" w:hAnsi="Times New Roman" w:cs="Times New Roman"/>
        </w:rPr>
        <w:t>.д</w:t>
      </w:r>
      <w:proofErr w:type="gramEnd"/>
      <w:r w:rsidRPr="000D526E">
        <w:rPr>
          <w:rFonts w:ascii="Times New Roman" w:eastAsia="Times New Roman" w:hAnsi="Times New Roman" w:cs="Times New Roman"/>
        </w:rPr>
        <w:t>иректора</w:t>
      </w:r>
      <w:proofErr w:type="spellEnd"/>
      <w:r w:rsidRPr="000D526E">
        <w:rPr>
          <w:rFonts w:ascii="Times New Roman" w:eastAsia="Times New Roman" w:hAnsi="Times New Roman" w:cs="Times New Roman"/>
        </w:rPr>
        <w:t xml:space="preserve"> по </w:t>
      </w:r>
      <w:r w:rsidRPr="000D526E">
        <w:rPr>
          <w:rFonts w:ascii="Times New Roman" w:eastAsia="Times New Roman" w:hAnsi="Times New Roman" w:cs="Times New Roman"/>
          <w:lang w:val="tt-RU"/>
        </w:rPr>
        <w:t>УВР</w:t>
      </w:r>
      <w:r w:rsidRPr="000D526E">
        <w:rPr>
          <w:rFonts w:ascii="Times New Roman" w:eastAsia="Times New Roman" w:hAnsi="Times New Roman" w:cs="Times New Roman"/>
        </w:rPr>
        <w:t xml:space="preserve">:                                    </w:t>
      </w:r>
      <w:r w:rsidR="00B80ECB">
        <w:rPr>
          <w:rFonts w:ascii="Times New Roman" w:eastAsia="Times New Roman" w:hAnsi="Times New Roman" w:cs="Times New Roman"/>
        </w:rPr>
        <w:t xml:space="preserve">    </w:t>
      </w:r>
      <w:r w:rsidRPr="000D526E">
        <w:rPr>
          <w:rFonts w:ascii="Times New Roman" w:eastAsia="Times New Roman" w:hAnsi="Times New Roman" w:cs="Times New Roman"/>
        </w:rPr>
        <w:t xml:space="preserve"> Директор школы:</w:t>
      </w:r>
    </w:p>
    <w:p w:rsidR="000D526E" w:rsidRPr="000D526E" w:rsidRDefault="000D526E" w:rsidP="00A65C6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D526E">
        <w:rPr>
          <w:rFonts w:ascii="Times New Roman" w:eastAsia="Times New Roman" w:hAnsi="Times New Roman" w:cs="Times New Roman"/>
        </w:rPr>
        <w:t xml:space="preserve">  </w:t>
      </w:r>
      <w:r w:rsidR="00B80ECB">
        <w:rPr>
          <w:rFonts w:ascii="Times New Roman" w:eastAsia="Times New Roman" w:hAnsi="Times New Roman" w:cs="Times New Roman"/>
        </w:rPr>
        <w:t xml:space="preserve">          </w:t>
      </w:r>
      <w:r w:rsidRPr="000D526E">
        <w:rPr>
          <w:rFonts w:ascii="Times New Roman" w:eastAsia="Times New Roman" w:hAnsi="Times New Roman" w:cs="Times New Roman"/>
        </w:rPr>
        <w:t>________/</w:t>
      </w:r>
      <w:r w:rsidR="00B80ECB">
        <w:rPr>
          <w:rFonts w:ascii="Times New Roman" w:eastAsia="Times New Roman" w:hAnsi="Times New Roman" w:cs="Times New Roman"/>
          <w:lang w:val="tt-RU"/>
        </w:rPr>
        <w:t>Рогозина О.С</w:t>
      </w:r>
      <w:r w:rsidRPr="000D526E">
        <w:rPr>
          <w:rFonts w:ascii="Times New Roman" w:eastAsia="Times New Roman" w:hAnsi="Times New Roman" w:cs="Times New Roman"/>
          <w:lang w:val="tt-RU"/>
        </w:rPr>
        <w:t>.</w:t>
      </w:r>
      <w:r w:rsidRPr="000D526E">
        <w:rPr>
          <w:rFonts w:ascii="Times New Roman" w:eastAsia="Times New Roman" w:hAnsi="Times New Roman" w:cs="Times New Roman"/>
        </w:rPr>
        <w:t>/           __________/</w:t>
      </w:r>
      <w:r w:rsidR="00B80ECB">
        <w:rPr>
          <w:rFonts w:ascii="Times New Roman" w:eastAsia="Times New Roman" w:hAnsi="Times New Roman" w:cs="Times New Roman"/>
          <w:lang w:val="tt-RU"/>
        </w:rPr>
        <w:t>Кулик Л.И</w:t>
      </w:r>
      <w:r w:rsidR="00DE3502">
        <w:rPr>
          <w:rFonts w:ascii="Times New Roman" w:eastAsia="Times New Roman" w:hAnsi="Times New Roman" w:cs="Times New Roman"/>
        </w:rPr>
        <w:t xml:space="preserve">./          </w:t>
      </w:r>
      <w:r w:rsidR="00B80ECB">
        <w:rPr>
          <w:rFonts w:ascii="Times New Roman" w:eastAsia="Times New Roman" w:hAnsi="Times New Roman" w:cs="Times New Roman"/>
        </w:rPr>
        <w:t xml:space="preserve">                             </w:t>
      </w:r>
      <w:r w:rsidRPr="000D526E">
        <w:rPr>
          <w:rFonts w:ascii="Times New Roman" w:eastAsia="Times New Roman" w:hAnsi="Times New Roman" w:cs="Times New Roman"/>
        </w:rPr>
        <w:t>_________/</w:t>
      </w:r>
      <w:r w:rsidR="00DE3502" w:rsidRPr="00DE3502">
        <w:rPr>
          <w:rFonts w:ascii="Times New Roman" w:eastAsia="Times New Roman" w:hAnsi="Times New Roman" w:cs="Times New Roman"/>
          <w:lang w:val="tt-RU"/>
        </w:rPr>
        <w:t xml:space="preserve"> </w:t>
      </w:r>
      <w:r w:rsidR="00B80ECB">
        <w:rPr>
          <w:rFonts w:ascii="Times New Roman" w:eastAsia="Times New Roman" w:hAnsi="Times New Roman" w:cs="Times New Roman"/>
          <w:lang w:val="tt-RU"/>
        </w:rPr>
        <w:t>Григорян И.Г</w:t>
      </w:r>
      <w:r w:rsidRPr="000D526E">
        <w:rPr>
          <w:rFonts w:ascii="Times New Roman" w:eastAsia="Times New Roman" w:hAnsi="Times New Roman" w:cs="Times New Roman"/>
        </w:rPr>
        <w:t>./</w:t>
      </w:r>
    </w:p>
    <w:p w:rsidR="000D526E" w:rsidRPr="000D526E" w:rsidRDefault="00B80ECB" w:rsidP="00A65C6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________</w:t>
      </w:r>
      <w:r w:rsidR="00760858"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1</w:t>
      </w:r>
      <w:r w:rsidR="000D526E" w:rsidRPr="000D526E">
        <w:rPr>
          <w:rFonts w:ascii="Times New Roman" w:eastAsia="Times New Roman" w:hAnsi="Times New Roman" w:cs="Times New Roman"/>
        </w:rPr>
        <w:t xml:space="preserve">г.    </w:t>
      </w:r>
      <w:r>
        <w:rPr>
          <w:rFonts w:ascii="Times New Roman" w:eastAsia="Times New Roman" w:hAnsi="Times New Roman" w:cs="Times New Roman"/>
        </w:rPr>
        <w:t xml:space="preserve">                       ________2021</w:t>
      </w:r>
      <w:r w:rsidR="000D526E" w:rsidRPr="000D526E">
        <w:rPr>
          <w:rFonts w:ascii="Times New Roman" w:eastAsia="Times New Roman" w:hAnsi="Times New Roman" w:cs="Times New Roman"/>
        </w:rPr>
        <w:t xml:space="preserve">г.                 </w:t>
      </w:r>
      <w:r>
        <w:rPr>
          <w:rFonts w:ascii="Times New Roman" w:eastAsia="Times New Roman" w:hAnsi="Times New Roman" w:cs="Times New Roman"/>
        </w:rPr>
        <w:t xml:space="preserve">                                     _________2021</w:t>
      </w:r>
      <w:r w:rsidR="000D526E" w:rsidRPr="000D526E">
        <w:rPr>
          <w:rFonts w:ascii="Times New Roman" w:eastAsia="Times New Roman" w:hAnsi="Times New Roman" w:cs="Times New Roman"/>
        </w:rPr>
        <w:t>г.</w:t>
      </w:r>
    </w:p>
    <w:p w:rsidR="000D526E" w:rsidRPr="00B80ECB" w:rsidRDefault="00B80ECB" w:rsidP="00B80EC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</w:p>
    <w:p w:rsidR="00B80ECB" w:rsidRDefault="00B80ECB" w:rsidP="00A65C64">
      <w:pPr>
        <w:spacing w:before="100" w:beforeAutospacing="1" w:after="0" w:line="240" w:lineRule="auto"/>
        <w:contextualSpacing/>
        <w:jc w:val="center"/>
        <w:rPr>
          <w:rFonts w:ascii="SL_Times New Roman" w:eastAsia="Times New Roman" w:hAnsi="SL_Times New Roman" w:cs="Times New Roman"/>
          <w:b/>
          <w:bCs/>
          <w:color w:val="000000"/>
          <w:sz w:val="28"/>
          <w:szCs w:val="28"/>
        </w:rPr>
      </w:pPr>
    </w:p>
    <w:p w:rsidR="008221FA" w:rsidRPr="000D526E" w:rsidRDefault="008221FA" w:rsidP="00A65C64">
      <w:pPr>
        <w:spacing w:before="100" w:beforeAutospacing="1" w:after="0" w:line="240" w:lineRule="auto"/>
        <w:contextualSpacing/>
        <w:jc w:val="center"/>
        <w:rPr>
          <w:rFonts w:ascii="SL_Times New Roman" w:eastAsia="Times New Roman" w:hAnsi="SL_Times New Roman" w:cs="Times New Roman"/>
          <w:color w:val="000000"/>
          <w:sz w:val="28"/>
          <w:szCs w:val="28"/>
        </w:rPr>
      </w:pPr>
      <w:r w:rsidRPr="000D526E">
        <w:rPr>
          <w:rFonts w:ascii="SL_Times New Roman" w:eastAsia="Times New Roman" w:hAnsi="SL_Times New Roman" w:cs="Times New Roman"/>
          <w:b/>
          <w:bCs/>
          <w:color w:val="000000"/>
          <w:sz w:val="28"/>
          <w:szCs w:val="28"/>
        </w:rPr>
        <w:t>ПЛАН РАБОТЫ</w:t>
      </w:r>
    </w:p>
    <w:p w:rsidR="008221FA" w:rsidRPr="000D526E" w:rsidRDefault="008221FA" w:rsidP="00A65C64">
      <w:pPr>
        <w:spacing w:after="0" w:line="240" w:lineRule="auto"/>
        <w:contextualSpacing/>
        <w:jc w:val="center"/>
        <w:rPr>
          <w:rFonts w:ascii="SL_Times New Roman" w:eastAsia="Times New Roman" w:hAnsi="SL_Times New Roman" w:cs="Times New Roman"/>
          <w:b/>
          <w:bCs/>
          <w:color w:val="000000"/>
          <w:sz w:val="28"/>
          <w:szCs w:val="28"/>
        </w:rPr>
      </w:pPr>
      <w:r w:rsidRPr="000D526E">
        <w:rPr>
          <w:rFonts w:ascii="SL_Times New Roman" w:eastAsia="Times New Roman" w:hAnsi="SL_Times New Roman" w:cs="Times New Roman"/>
          <w:b/>
          <w:bCs/>
          <w:color w:val="000000"/>
          <w:sz w:val="28"/>
          <w:szCs w:val="28"/>
        </w:rPr>
        <w:t xml:space="preserve">школьного методического объединения </w:t>
      </w:r>
      <w:r w:rsidR="001248EB" w:rsidRPr="000D526E">
        <w:rPr>
          <w:rFonts w:ascii="SL_Times New Roman" w:eastAsia="Times New Roman" w:hAnsi="SL_Times New Roman" w:cs="Times New Roman"/>
          <w:b/>
          <w:bCs/>
          <w:color w:val="000000"/>
          <w:sz w:val="28"/>
          <w:szCs w:val="28"/>
        </w:rPr>
        <w:t xml:space="preserve">учителей </w:t>
      </w:r>
      <w:r w:rsidR="001248EB" w:rsidRPr="000D526E">
        <w:rPr>
          <w:rFonts w:ascii="SL_Times New Roman" w:eastAsia="Times New Roman" w:hAnsi="SL_Times New Roman" w:cs="Times New Roman"/>
          <w:b/>
          <w:bCs/>
          <w:color w:val="000000"/>
          <w:sz w:val="28"/>
          <w:szCs w:val="28"/>
          <w:lang w:val="tt-RU"/>
        </w:rPr>
        <w:t xml:space="preserve"> </w:t>
      </w:r>
      <w:r w:rsidR="00760858">
        <w:rPr>
          <w:rFonts w:ascii="SL_Times New Roman" w:eastAsia="Times New Roman" w:hAnsi="SL_Times New Roman" w:cs="Times New Roman"/>
          <w:b/>
          <w:bCs/>
          <w:color w:val="000000"/>
          <w:sz w:val="28"/>
          <w:szCs w:val="28"/>
          <w:lang w:val="tt-RU"/>
        </w:rPr>
        <w:t>естественно</w:t>
      </w:r>
      <w:r w:rsidR="0006222F">
        <w:rPr>
          <w:rFonts w:ascii="SL_Times New Roman" w:eastAsia="Times New Roman" w:hAnsi="SL_Times New Roman" w:cs="Times New Roman"/>
          <w:b/>
          <w:bCs/>
          <w:color w:val="000000"/>
          <w:sz w:val="28"/>
          <w:szCs w:val="28"/>
          <w:lang w:val="tt-RU"/>
        </w:rPr>
        <w:t>научного</w:t>
      </w:r>
      <w:r w:rsidR="001248EB" w:rsidRPr="000D526E">
        <w:rPr>
          <w:rFonts w:ascii="SL_Times New Roman" w:eastAsia="Times New Roman" w:hAnsi="SL_Times New Roman" w:cs="Times New Roman"/>
          <w:b/>
          <w:bCs/>
          <w:color w:val="000000"/>
          <w:sz w:val="28"/>
          <w:szCs w:val="28"/>
          <w:lang w:val="tt-RU"/>
        </w:rPr>
        <w:t xml:space="preserve"> цикла</w:t>
      </w:r>
    </w:p>
    <w:p w:rsidR="008221FA" w:rsidRPr="000D526E" w:rsidRDefault="00760858" w:rsidP="00A65C64">
      <w:pPr>
        <w:spacing w:after="0" w:line="240" w:lineRule="auto"/>
        <w:contextualSpacing/>
        <w:jc w:val="center"/>
        <w:rPr>
          <w:rFonts w:ascii="SL_Times New Roman" w:eastAsia="Times New Roman" w:hAnsi="SL_Times New Roman" w:cs="Times New Roman"/>
          <w:color w:val="000000"/>
          <w:sz w:val="28"/>
          <w:szCs w:val="28"/>
        </w:rPr>
      </w:pPr>
      <w:r>
        <w:rPr>
          <w:rFonts w:ascii="SL_Times New Roman" w:eastAsia="Times New Roman" w:hAnsi="SL_Times New Roman" w:cs="Times New Roman"/>
          <w:b/>
          <w:bCs/>
          <w:color w:val="000000"/>
          <w:sz w:val="28"/>
          <w:szCs w:val="28"/>
        </w:rPr>
        <w:t>на 202</w:t>
      </w:r>
      <w:r w:rsidR="00B80ECB">
        <w:rPr>
          <w:rFonts w:ascii="SL_Times New Roman" w:eastAsia="Times New Roman" w:hAnsi="SL_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SL_Times New Roman" w:eastAsia="Times New Roman" w:hAnsi="SL_Times New Roman" w:cs="Times New Roman"/>
          <w:b/>
          <w:bCs/>
          <w:color w:val="000000"/>
          <w:sz w:val="28"/>
          <w:szCs w:val="28"/>
        </w:rPr>
        <w:t xml:space="preserve"> - 202</w:t>
      </w:r>
      <w:r w:rsidR="00B80ECB">
        <w:rPr>
          <w:rFonts w:ascii="SL_Times New Roman" w:eastAsia="Times New Roman" w:hAnsi="SL_Times New Roman" w:cs="Times New Roman"/>
          <w:b/>
          <w:bCs/>
          <w:color w:val="000000"/>
          <w:sz w:val="28"/>
          <w:szCs w:val="28"/>
        </w:rPr>
        <w:t>2</w:t>
      </w:r>
      <w:r w:rsidR="008221FA" w:rsidRPr="000D526E">
        <w:rPr>
          <w:rFonts w:ascii="SL_Times New Roman" w:eastAsia="Times New Roman" w:hAnsi="SL_Times New Roman" w:cs="Times New Roman"/>
          <w:b/>
          <w:bCs/>
          <w:color w:val="000000"/>
          <w:sz w:val="28"/>
          <w:szCs w:val="28"/>
        </w:rPr>
        <w:t xml:space="preserve"> учебный год.</w:t>
      </w:r>
    </w:p>
    <w:p w:rsidR="008221FA" w:rsidRPr="000D526E" w:rsidRDefault="008221FA" w:rsidP="00A65C64">
      <w:pPr>
        <w:spacing w:after="0" w:line="240" w:lineRule="auto"/>
        <w:contextualSpacing/>
        <w:jc w:val="center"/>
        <w:rPr>
          <w:rFonts w:ascii="SL_Times New Roman" w:eastAsia="Times New Roman" w:hAnsi="SL_Times New Roman" w:cs="Times New Roman"/>
          <w:b/>
          <w:bCs/>
          <w:color w:val="000000"/>
          <w:sz w:val="28"/>
          <w:szCs w:val="28"/>
        </w:rPr>
      </w:pPr>
    </w:p>
    <w:p w:rsidR="001248EB" w:rsidRPr="00B80ECB" w:rsidRDefault="001248EB" w:rsidP="00B80ECB">
      <w:pPr>
        <w:spacing w:after="0" w:line="240" w:lineRule="auto"/>
        <w:contextualSpacing/>
        <w:jc w:val="both"/>
        <w:rPr>
          <w:rFonts w:ascii="SL_Times New Roman" w:eastAsia="Times New Roman" w:hAnsi="SL_Times New Roman" w:cs="Times New Roman"/>
          <w:color w:val="000000"/>
          <w:sz w:val="28"/>
          <w:szCs w:val="28"/>
        </w:rPr>
      </w:pPr>
    </w:p>
    <w:p w:rsidR="001248EB" w:rsidRPr="000D526E" w:rsidRDefault="001248EB" w:rsidP="00A65C64">
      <w:pPr>
        <w:spacing w:after="0" w:line="240" w:lineRule="auto"/>
        <w:contextualSpacing/>
        <w:jc w:val="center"/>
        <w:rPr>
          <w:rFonts w:ascii="SL_Times New Roman" w:eastAsia="Times New Roman" w:hAnsi="SL_Times New Roman" w:cs="Times New Roman"/>
          <w:b/>
          <w:sz w:val="28"/>
          <w:szCs w:val="28"/>
        </w:rPr>
      </w:pPr>
      <w:r w:rsidRPr="000D526E">
        <w:rPr>
          <w:rFonts w:ascii="SL_Times New Roman" w:eastAsia="Times New Roman" w:hAnsi="SL_Times New Roman" w:cs="Times New Roman"/>
          <w:b/>
          <w:sz w:val="28"/>
          <w:szCs w:val="28"/>
        </w:rPr>
        <w:t>Методическая тема:</w:t>
      </w:r>
    </w:p>
    <w:p w:rsidR="001248EB" w:rsidRPr="000D526E" w:rsidRDefault="001248EB" w:rsidP="00A65C64">
      <w:pPr>
        <w:spacing w:after="0" w:line="240" w:lineRule="auto"/>
        <w:contextualSpacing/>
        <w:jc w:val="both"/>
        <w:rPr>
          <w:rFonts w:ascii="SL_Times New Roman" w:eastAsia="Times New Roman" w:hAnsi="SL_Times New Roman" w:cs="Times New Roman"/>
          <w:b/>
          <w:sz w:val="28"/>
          <w:szCs w:val="28"/>
        </w:rPr>
      </w:pPr>
      <w:r w:rsidRPr="000D526E">
        <w:rPr>
          <w:rFonts w:ascii="SL_Times New Roman" w:eastAsia="Times New Roman" w:hAnsi="SL_Times New Roman" w:cs="Times New Roman"/>
          <w:b/>
          <w:sz w:val="28"/>
          <w:szCs w:val="28"/>
        </w:rPr>
        <w:t xml:space="preserve">«Внедрение современных образовательных технологий в целях повышения качества образования по предметам </w:t>
      </w:r>
      <w:r w:rsidR="00760858">
        <w:rPr>
          <w:rFonts w:ascii="SL_Times New Roman" w:eastAsia="Times New Roman" w:hAnsi="SL_Times New Roman" w:cs="Times New Roman"/>
          <w:b/>
          <w:bCs/>
          <w:color w:val="000000"/>
          <w:sz w:val="28"/>
          <w:szCs w:val="28"/>
          <w:lang w:val="tt-RU"/>
        </w:rPr>
        <w:t>естественно</w:t>
      </w:r>
      <w:r w:rsidR="0006222F">
        <w:rPr>
          <w:rFonts w:ascii="SL_Times New Roman" w:eastAsia="Times New Roman" w:hAnsi="SL_Times New Roman" w:cs="Times New Roman"/>
          <w:b/>
          <w:bCs/>
          <w:color w:val="000000"/>
          <w:sz w:val="28"/>
          <w:szCs w:val="28"/>
          <w:lang w:val="tt-RU"/>
        </w:rPr>
        <w:t xml:space="preserve">научного </w:t>
      </w:r>
      <w:r w:rsidRPr="000D526E">
        <w:rPr>
          <w:rFonts w:ascii="SL_Times New Roman" w:eastAsia="Times New Roman" w:hAnsi="SL_Times New Roman" w:cs="Times New Roman"/>
          <w:b/>
          <w:sz w:val="28"/>
          <w:szCs w:val="28"/>
        </w:rPr>
        <w:t xml:space="preserve"> цикла»</w:t>
      </w:r>
    </w:p>
    <w:p w:rsidR="000D526E" w:rsidRDefault="000D526E" w:rsidP="00A65C64">
      <w:pPr>
        <w:spacing w:after="0" w:line="240" w:lineRule="auto"/>
        <w:contextualSpacing/>
        <w:rPr>
          <w:rFonts w:ascii="SL_Times New Roman" w:eastAsia="Times New Roman" w:hAnsi="SL_Times New Roman" w:cs="Times New Roman"/>
          <w:b/>
          <w:sz w:val="28"/>
          <w:szCs w:val="28"/>
        </w:rPr>
      </w:pPr>
    </w:p>
    <w:p w:rsidR="00BF23FA" w:rsidRPr="00A65C64" w:rsidRDefault="00BF23FA" w:rsidP="00A65C6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65C64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A65C64">
        <w:rPr>
          <w:rFonts w:ascii="Times New Roman" w:eastAsia="Times New Roman" w:hAnsi="Times New Roman" w:cs="Times New Roman"/>
          <w:sz w:val="24"/>
          <w:szCs w:val="24"/>
        </w:rPr>
        <w:t xml:space="preserve"> реализация современных технологий обучения на уроке через вовлечение учителей в инновационные процессы обучения и создание условий для перехода </w:t>
      </w:r>
      <w:proofErr w:type="gramStart"/>
      <w:r w:rsidRPr="00A65C6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A65C64">
        <w:rPr>
          <w:rFonts w:ascii="Times New Roman" w:eastAsia="Times New Roman" w:hAnsi="Times New Roman" w:cs="Times New Roman"/>
          <w:sz w:val="24"/>
          <w:szCs w:val="24"/>
        </w:rPr>
        <w:t xml:space="preserve"> новые ФГОС.</w:t>
      </w:r>
    </w:p>
    <w:p w:rsidR="00BF23FA" w:rsidRPr="00A65C64" w:rsidRDefault="00BF23FA" w:rsidP="00A65C6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5C64">
        <w:rPr>
          <w:rFonts w:ascii="Times New Roman" w:eastAsia="Times New Roman" w:hAnsi="Times New Roman" w:cs="Times New Roman"/>
          <w:b/>
          <w:sz w:val="24"/>
          <w:szCs w:val="24"/>
        </w:rPr>
        <w:t>Задачи МО:</w:t>
      </w:r>
    </w:p>
    <w:p w:rsidR="00BF23FA" w:rsidRPr="00A65C64" w:rsidRDefault="00BF23FA" w:rsidP="00A65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C64">
        <w:rPr>
          <w:rFonts w:ascii="Times New Roman" w:eastAsia="Times New Roman" w:hAnsi="Times New Roman" w:cs="Times New Roman"/>
          <w:sz w:val="24"/>
          <w:szCs w:val="24"/>
        </w:rPr>
        <w:t xml:space="preserve"> 1. Повысить квалификацию педагогов по проблемам:</w:t>
      </w:r>
    </w:p>
    <w:p w:rsidR="00BF23FA" w:rsidRPr="00A65C64" w:rsidRDefault="00BF23FA" w:rsidP="00A65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C64">
        <w:rPr>
          <w:rFonts w:ascii="Times New Roman" w:eastAsia="Times New Roman" w:hAnsi="Times New Roman" w:cs="Times New Roman"/>
          <w:sz w:val="24"/>
          <w:szCs w:val="24"/>
        </w:rPr>
        <w:t>- переход на новые учебные стандарты (формировать ключевые компетенции обучающихся):</w:t>
      </w:r>
    </w:p>
    <w:p w:rsidR="00BF23FA" w:rsidRPr="00A65C64" w:rsidRDefault="00BF23FA" w:rsidP="00A65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C64">
        <w:rPr>
          <w:rFonts w:ascii="Times New Roman" w:eastAsia="Times New Roman" w:hAnsi="Times New Roman" w:cs="Times New Roman"/>
          <w:sz w:val="24"/>
          <w:szCs w:val="24"/>
        </w:rPr>
        <w:t xml:space="preserve">- проектировать образовательное содержание, направленное на формирование у школьников системы ключевых компетенций; </w:t>
      </w:r>
    </w:p>
    <w:p w:rsidR="00BF23FA" w:rsidRPr="00A65C64" w:rsidRDefault="00BF23FA" w:rsidP="00A65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C64">
        <w:rPr>
          <w:rFonts w:ascii="Times New Roman" w:eastAsia="Times New Roman" w:hAnsi="Times New Roman" w:cs="Times New Roman"/>
          <w:sz w:val="24"/>
          <w:szCs w:val="24"/>
        </w:rPr>
        <w:t>- произвести отбор методов, средств, приемов, технологий, соответствующих новым ФГОС;</w:t>
      </w:r>
    </w:p>
    <w:p w:rsidR="00BF23FA" w:rsidRPr="00A65C64" w:rsidRDefault="00BF23FA" w:rsidP="00A65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C64">
        <w:rPr>
          <w:rFonts w:ascii="Times New Roman" w:eastAsia="Times New Roman" w:hAnsi="Times New Roman" w:cs="Times New Roman"/>
          <w:sz w:val="24"/>
          <w:szCs w:val="24"/>
        </w:rPr>
        <w:t>- внедрить в практику работы всех учителей МО современные образовательные технологии, направленные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и модульного обучения, метод проектов, метод самостоятельной работы.</w:t>
      </w:r>
    </w:p>
    <w:p w:rsidR="00BF23FA" w:rsidRPr="00A65C64" w:rsidRDefault="00BF23FA" w:rsidP="00A65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C64">
        <w:rPr>
          <w:rFonts w:ascii="Times New Roman" w:eastAsia="Times New Roman" w:hAnsi="Times New Roman" w:cs="Times New Roman"/>
          <w:sz w:val="24"/>
          <w:szCs w:val="24"/>
        </w:rPr>
        <w:t>- накопить дидактический материал, соответствующий новым ФГОС.</w:t>
      </w:r>
    </w:p>
    <w:p w:rsidR="00BF23FA" w:rsidRPr="00A65C64" w:rsidRDefault="00BF23FA" w:rsidP="00A65C6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65C64">
        <w:rPr>
          <w:rFonts w:ascii="Times New Roman" w:eastAsia="Times New Roman" w:hAnsi="Times New Roman" w:cs="Times New Roman"/>
          <w:sz w:val="24"/>
          <w:szCs w:val="24"/>
        </w:rPr>
        <w:t xml:space="preserve">2.  Пользоваться  Интернет-ресурсами в учебно-воспитательном процессе с целью развития личности учащихся, их творческих и интеллектуальных способностей, а </w:t>
      </w:r>
      <w:r w:rsidR="00760858" w:rsidRPr="00A65C64">
        <w:rPr>
          <w:rFonts w:ascii="Times New Roman" w:eastAsia="Times New Roman" w:hAnsi="Times New Roman" w:cs="Times New Roman"/>
          <w:sz w:val="24"/>
          <w:szCs w:val="24"/>
        </w:rPr>
        <w:t xml:space="preserve">также улучшения качества </w:t>
      </w:r>
      <w:proofErr w:type="spellStart"/>
      <w:r w:rsidR="00760858" w:rsidRPr="00A65C64">
        <w:rPr>
          <w:rFonts w:ascii="Times New Roman" w:eastAsia="Times New Roman" w:hAnsi="Times New Roman" w:cs="Times New Roman"/>
          <w:sz w:val="24"/>
          <w:szCs w:val="24"/>
        </w:rPr>
        <w:t>обученн</w:t>
      </w:r>
      <w:r w:rsidRPr="00A65C64">
        <w:rPr>
          <w:rFonts w:ascii="Times New Roman" w:eastAsia="Times New Roman" w:hAnsi="Times New Roman" w:cs="Times New Roman"/>
          <w:sz w:val="24"/>
          <w:szCs w:val="24"/>
        </w:rPr>
        <w:t>ости</w:t>
      </w:r>
      <w:proofErr w:type="spellEnd"/>
      <w:r w:rsidRPr="00A65C6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23FA" w:rsidRPr="00A65C64" w:rsidRDefault="00BF23FA" w:rsidP="00A65C6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65C64">
        <w:rPr>
          <w:rFonts w:ascii="Times New Roman" w:eastAsia="Times New Roman" w:hAnsi="Times New Roman" w:cs="Times New Roman"/>
          <w:sz w:val="24"/>
          <w:szCs w:val="24"/>
        </w:rPr>
        <w:t>3.Продолжать работу с одарёнными детьми и организовать целенаправленную работу со слабоуспевающими учащимися через индивидуальные задания, осуществлять психолого-педагогическую поддержку слабоуспевающих учащихся, совершенствовать внеурочную деятельность согласно ФГОС.</w:t>
      </w:r>
    </w:p>
    <w:p w:rsidR="00BF23FA" w:rsidRPr="00A65C64" w:rsidRDefault="00BF23FA" w:rsidP="00A65C6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65C64">
        <w:rPr>
          <w:rFonts w:ascii="Times New Roman" w:eastAsia="Times New Roman" w:hAnsi="Times New Roman" w:cs="Times New Roman"/>
          <w:sz w:val="24"/>
          <w:szCs w:val="24"/>
        </w:rPr>
        <w:t>4.Повысить уровень подготовки учащихся к</w:t>
      </w:r>
      <w:r w:rsidR="0006222F" w:rsidRPr="00A65C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5C64">
        <w:rPr>
          <w:rFonts w:ascii="Times New Roman" w:eastAsia="Times New Roman" w:hAnsi="Times New Roman" w:cs="Times New Roman"/>
          <w:sz w:val="24"/>
          <w:szCs w:val="24"/>
        </w:rPr>
        <w:t xml:space="preserve"> ЕГЭ и ОГЭ  по предметам </w:t>
      </w:r>
      <w:r w:rsidR="00760858" w:rsidRPr="00A65C64">
        <w:rPr>
          <w:rFonts w:ascii="Times New Roman" w:eastAsia="Times New Roman" w:hAnsi="Times New Roman" w:cs="Times New Roman"/>
          <w:sz w:val="24"/>
          <w:szCs w:val="24"/>
        </w:rPr>
        <w:t>естественно</w:t>
      </w:r>
      <w:r w:rsidR="0006222F" w:rsidRPr="00A65C64">
        <w:rPr>
          <w:rFonts w:ascii="Times New Roman" w:eastAsia="Times New Roman" w:hAnsi="Times New Roman" w:cs="Times New Roman"/>
          <w:sz w:val="24"/>
          <w:szCs w:val="24"/>
        </w:rPr>
        <w:t>науч</w:t>
      </w:r>
      <w:r w:rsidRPr="00A65C64">
        <w:rPr>
          <w:rFonts w:ascii="Times New Roman" w:eastAsia="Times New Roman" w:hAnsi="Times New Roman" w:cs="Times New Roman"/>
          <w:sz w:val="24"/>
          <w:szCs w:val="24"/>
        </w:rPr>
        <w:t>ного цикла через внедрение современных образовательных технологий.</w:t>
      </w:r>
    </w:p>
    <w:p w:rsidR="00BF23FA" w:rsidRPr="00A65C64" w:rsidRDefault="00BF23FA" w:rsidP="00A65C6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65C64">
        <w:rPr>
          <w:rFonts w:ascii="Times New Roman" w:eastAsia="Times New Roman" w:hAnsi="Times New Roman" w:cs="Times New Roman"/>
          <w:sz w:val="24"/>
          <w:szCs w:val="24"/>
        </w:rPr>
        <w:t>5.Продолжить работу по совершенствованию педагогического мастерства учителей, их профессионального уровня посредством:</w:t>
      </w:r>
    </w:p>
    <w:p w:rsidR="00BF23FA" w:rsidRPr="00A65C64" w:rsidRDefault="00BF23FA" w:rsidP="00A65C64">
      <w:pPr>
        <w:numPr>
          <w:ilvl w:val="1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65C64">
        <w:rPr>
          <w:rFonts w:ascii="Times New Roman" w:eastAsia="Times New Roman" w:hAnsi="Times New Roman" w:cs="Times New Roman"/>
          <w:sz w:val="24"/>
          <w:szCs w:val="24"/>
        </w:rPr>
        <w:t>Выступления на методических советах;</w:t>
      </w:r>
    </w:p>
    <w:p w:rsidR="00BF23FA" w:rsidRPr="00A65C64" w:rsidRDefault="00BF23FA" w:rsidP="00A65C64">
      <w:pPr>
        <w:numPr>
          <w:ilvl w:val="1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65C64">
        <w:rPr>
          <w:rFonts w:ascii="Times New Roman" w:eastAsia="Times New Roman" w:hAnsi="Times New Roman" w:cs="Times New Roman"/>
          <w:sz w:val="24"/>
          <w:szCs w:val="24"/>
        </w:rPr>
        <w:t>Выступления на педагогических советах;</w:t>
      </w:r>
    </w:p>
    <w:p w:rsidR="00BF23FA" w:rsidRPr="00A65C64" w:rsidRDefault="00BF23FA" w:rsidP="00A65C64">
      <w:pPr>
        <w:numPr>
          <w:ilvl w:val="1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65C64">
        <w:rPr>
          <w:rFonts w:ascii="Times New Roman" w:eastAsia="Times New Roman" w:hAnsi="Times New Roman" w:cs="Times New Roman"/>
          <w:sz w:val="24"/>
          <w:szCs w:val="24"/>
        </w:rPr>
        <w:t>Работ по темам самообразования;</w:t>
      </w:r>
    </w:p>
    <w:p w:rsidR="00BF23FA" w:rsidRPr="00A65C64" w:rsidRDefault="00BF23FA" w:rsidP="00A65C64">
      <w:pPr>
        <w:numPr>
          <w:ilvl w:val="1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65C64">
        <w:rPr>
          <w:rFonts w:ascii="Times New Roman" w:eastAsia="Times New Roman" w:hAnsi="Times New Roman" w:cs="Times New Roman"/>
          <w:sz w:val="24"/>
          <w:szCs w:val="24"/>
        </w:rPr>
        <w:t>Творческих отчётов;</w:t>
      </w:r>
    </w:p>
    <w:p w:rsidR="00BF23FA" w:rsidRPr="00A65C64" w:rsidRDefault="00BF23FA" w:rsidP="00A65C64">
      <w:pPr>
        <w:numPr>
          <w:ilvl w:val="1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65C64">
        <w:rPr>
          <w:rFonts w:ascii="Times New Roman" w:eastAsia="Times New Roman" w:hAnsi="Times New Roman" w:cs="Times New Roman"/>
          <w:sz w:val="24"/>
          <w:szCs w:val="24"/>
        </w:rPr>
        <w:t>Публикации в периодической печати;</w:t>
      </w:r>
    </w:p>
    <w:p w:rsidR="00BF23FA" w:rsidRPr="00A65C64" w:rsidRDefault="00BF23FA" w:rsidP="00A65C64">
      <w:pPr>
        <w:numPr>
          <w:ilvl w:val="1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65C64">
        <w:rPr>
          <w:rFonts w:ascii="Times New Roman" w:eastAsia="Times New Roman" w:hAnsi="Times New Roman" w:cs="Times New Roman"/>
          <w:sz w:val="24"/>
          <w:szCs w:val="24"/>
        </w:rPr>
        <w:t>Открытых уроков для учителей-предметников;</w:t>
      </w:r>
    </w:p>
    <w:p w:rsidR="00BF23FA" w:rsidRPr="00A65C64" w:rsidRDefault="00BF23FA" w:rsidP="00A65C64">
      <w:pPr>
        <w:numPr>
          <w:ilvl w:val="1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65C64">
        <w:rPr>
          <w:rFonts w:ascii="Times New Roman" w:eastAsia="Times New Roman" w:hAnsi="Times New Roman" w:cs="Times New Roman"/>
          <w:sz w:val="24"/>
          <w:szCs w:val="24"/>
        </w:rPr>
        <w:t xml:space="preserve">Проведения недели </w:t>
      </w:r>
      <w:r w:rsidR="00760858" w:rsidRPr="00A65C64">
        <w:rPr>
          <w:rFonts w:ascii="Times New Roman" w:eastAsia="Times New Roman" w:hAnsi="Times New Roman" w:cs="Times New Roman"/>
          <w:sz w:val="24"/>
          <w:szCs w:val="24"/>
        </w:rPr>
        <w:t>естественно</w:t>
      </w:r>
      <w:r w:rsidR="0006222F" w:rsidRPr="00A65C64">
        <w:rPr>
          <w:rFonts w:ascii="Times New Roman" w:eastAsia="Times New Roman" w:hAnsi="Times New Roman" w:cs="Times New Roman"/>
          <w:sz w:val="24"/>
          <w:szCs w:val="24"/>
        </w:rPr>
        <w:t>научного</w:t>
      </w:r>
      <w:r w:rsidRPr="00A65C64">
        <w:rPr>
          <w:rFonts w:ascii="Times New Roman" w:eastAsia="Times New Roman" w:hAnsi="Times New Roman" w:cs="Times New Roman"/>
          <w:sz w:val="24"/>
          <w:szCs w:val="24"/>
        </w:rPr>
        <w:t xml:space="preserve"> цикла;</w:t>
      </w:r>
    </w:p>
    <w:p w:rsidR="00BF23FA" w:rsidRPr="00A65C64" w:rsidRDefault="00BF23FA" w:rsidP="00A65C64">
      <w:pPr>
        <w:numPr>
          <w:ilvl w:val="1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65C64">
        <w:rPr>
          <w:rFonts w:ascii="Times New Roman" w:eastAsia="Times New Roman" w:hAnsi="Times New Roman" w:cs="Times New Roman"/>
          <w:sz w:val="24"/>
          <w:szCs w:val="24"/>
        </w:rPr>
        <w:t>Обучения на курсах повышения квалификации;</w:t>
      </w:r>
    </w:p>
    <w:p w:rsidR="00BF23FA" w:rsidRPr="00A65C64" w:rsidRDefault="00BF23FA" w:rsidP="00A65C64">
      <w:pPr>
        <w:numPr>
          <w:ilvl w:val="1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65C64">
        <w:rPr>
          <w:rFonts w:ascii="Times New Roman" w:eastAsia="Times New Roman" w:hAnsi="Times New Roman" w:cs="Times New Roman"/>
          <w:sz w:val="24"/>
          <w:szCs w:val="24"/>
        </w:rPr>
        <w:t>Участия в конкурсах педагогического мастерства.</w:t>
      </w:r>
    </w:p>
    <w:p w:rsidR="00BF23FA" w:rsidRPr="00A65C64" w:rsidRDefault="00BF23FA" w:rsidP="00A65C64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221FA" w:rsidRDefault="008221FA" w:rsidP="00A65C6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80ECB" w:rsidRDefault="00B80ECB" w:rsidP="00A65C6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80ECB" w:rsidRDefault="00B80ECB" w:rsidP="00A65C6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80ECB" w:rsidRDefault="00B80ECB" w:rsidP="00A65C6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80ECB" w:rsidRPr="00A65C64" w:rsidRDefault="00B80ECB" w:rsidP="00A65C6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221FA" w:rsidRPr="00A65C64" w:rsidRDefault="008221FA" w:rsidP="00A65C64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161908"/>
        </w:rPr>
      </w:pPr>
      <w:r w:rsidRPr="00A65C64">
        <w:rPr>
          <w:b/>
          <w:bCs/>
          <w:color w:val="161908"/>
        </w:rPr>
        <w:lastRenderedPageBreak/>
        <w:t>Направления работы</w:t>
      </w:r>
      <w:r w:rsidRPr="00A65C64">
        <w:rPr>
          <w:rStyle w:val="apple-converted-space"/>
          <w:color w:val="161908"/>
        </w:rPr>
        <w:t> </w:t>
      </w:r>
      <w:r w:rsidR="001248EB" w:rsidRPr="00A65C64">
        <w:rPr>
          <w:b/>
          <w:bCs/>
          <w:color w:val="161908"/>
        </w:rPr>
        <w:t xml:space="preserve">МО учителей  </w:t>
      </w:r>
      <w:r w:rsidR="00760858" w:rsidRPr="00A65C64">
        <w:rPr>
          <w:b/>
        </w:rPr>
        <w:t>естественно</w:t>
      </w:r>
      <w:r w:rsidR="0006222F" w:rsidRPr="00A65C64">
        <w:rPr>
          <w:b/>
        </w:rPr>
        <w:t>научного</w:t>
      </w:r>
      <w:r w:rsidR="001248EB" w:rsidRPr="00A65C64">
        <w:rPr>
          <w:b/>
          <w:bCs/>
          <w:color w:val="161908"/>
        </w:rPr>
        <w:t xml:space="preserve"> цикла </w:t>
      </w:r>
      <w:r w:rsidR="00760858" w:rsidRPr="00A65C64">
        <w:rPr>
          <w:b/>
          <w:bCs/>
          <w:color w:val="161908"/>
        </w:rPr>
        <w:t xml:space="preserve"> на 202</w:t>
      </w:r>
      <w:r w:rsidR="00B80ECB">
        <w:rPr>
          <w:b/>
          <w:bCs/>
          <w:color w:val="161908"/>
        </w:rPr>
        <w:t>1</w:t>
      </w:r>
      <w:r w:rsidR="00760858" w:rsidRPr="00A65C64">
        <w:rPr>
          <w:b/>
          <w:bCs/>
          <w:color w:val="161908"/>
        </w:rPr>
        <w:t>- 202</w:t>
      </w:r>
      <w:r w:rsidR="00B80ECB">
        <w:rPr>
          <w:b/>
          <w:bCs/>
          <w:color w:val="161908"/>
        </w:rPr>
        <w:t>2</w:t>
      </w:r>
      <w:r w:rsidRPr="00A65C64">
        <w:rPr>
          <w:b/>
          <w:bCs/>
          <w:color w:val="161908"/>
        </w:rPr>
        <w:t xml:space="preserve"> учебный год:</w:t>
      </w:r>
    </w:p>
    <w:p w:rsidR="008221FA" w:rsidRPr="00A65C64" w:rsidRDefault="008221FA" w:rsidP="00A65C6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221FA" w:rsidRPr="00A65C64" w:rsidRDefault="008221FA" w:rsidP="00A65C64">
      <w:pPr>
        <w:pStyle w:val="a4"/>
        <w:spacing w:before="0" w:beforeAutospacing="0" w:after="0" w:afterAutospacing="0"/>
        <w:contextualSpacing/>
        <w:jc w:val="both"/>
        <w:rPr>
          <w:color w:val="000000"/>
        </w:rPr>
      </w:pPr>
      <w:r w:rsidRPr="00A65C64">
        <w:rPr>
          <w:b/>
          <w:bCs/>
          <w:color w:val="000000"/>
        </w:rPr>
        <w:t>Информационная деятельность:</w:t>
      </w:r>
    </w:p>
    <w:p w:rsidR="008221FA" w:rsidRPr="00A65C64" w:rsidRDefault="008221FA" w:rsidP="00A65C64">
      <w:pPr>
        <w:pStyle w:val="a4"/>
        <w:spacing w:before="0" w:beforeAutospacing="0" w:after="0" w:afterAutospacing="0"/>
        <w:contextualSpacing/>
        <w:jc w:val="both"/>
        <w:rPr>
          <w:color w:val="000000"/>
        </w:rPr>
      </w:pPr>
      <w:r w:rsidRPr="00A65C64">
        <w:rPr>
          <w:color w:val="000000"/>
        </w:rPr>
        <w:t>* Изучение новинок в методической литературе в целях совершенствования педагогической деятельности.</w:t>
      </w:r>
    </w:p>
    <w:p w:rsidR="008221FA" w:rsidRPr="00A65C64" w:rsidRDefault="008221FA" w:rsidP="00A65C64">
      <w:pPr>
        <w:pStyle w:val="a4"/>
        <w:spacing w:before="0" w:beforeAutospacing="0" w:after="0" w:afterAutospacing="0"/>
        <w:contextualSpacing/>
        <w:jc w:val="both"/>
        <w:rPr>
          <w:color w:val="000000"/>
        </w:rPr>
      </w:pPr>
      <w:r w:rsidRPr="00A65C64">
        <w:rPr>
          <w:color w:val="000000"/>
        </w:rPr>
        <w:t>* Продолж</w:t>
      </w:r>
      <w:r w:rsidR="001248EB" w:rsidRPr="00A65C64">
        <w:rPr>
          <w:color w:val="000000"/>
        </w:rPr>
        <w:t>ить знакомство с ФГОС среднего</w:t>
      </w:r>
      <w:r w:rsidRPr="00A65C64">
        <w:rPr>
          <w:color w:val="000000"/>
        </w:rPr>
        <w:t xml:space="preserve"> общего образования.</w:t>
      </w:r>
    </w:p>
    <w:p w:rsidR="008221FA" w:rsidRPr="00A65C64" w:rsidRDefault="008221FA" w:rsidP="00A65C64">
      <w:pPr>
        <w:pStyle w:val="a4"/>
        <w:spacing w:before="0" w:beforeAutospacing="0" w:after="0" w:afterAutospacing="0"/>
        <w:contextualSpacing/>
        <w:jc w:val="both"/>
        <w:rPr>
          <w:color w:val="000000"/>
        </w:rPr>
      </w:pPr>
      <w:r w:rsidRPr="00A65C64">
        <w:rPr>
          <w:color w:val="000000"/>
        </w:rPr>
        <w:t>* Пополнение тематической папки «Методические объединения учителе</w:t>
      </w:r>
      <w:r w:rsidR="001248EB" w:rsidRPr="00A65C64">
        <w:rPr>
          <w:color w:val="000000"/>
        </w:rPr>
        <w:t xml:space="preserve">й </w:t>
      </w:r>
      <w:r w:rsidR="00760858" w:rsidRPr="00A65C64">
        <w:t>естественно</w:t>
      </w:r>
      <w:r w:rsidR="0006222F" w:rsidRPr="00A65C64">
        <w:t>научного</w:t>
      </w:r>
      <w:r w:rsidR="001248EB" w:rsidRPr="00A65C64">
        <w:rPr>
          <w:color w:val="000000"/>
        </w:rPr>
        <w:t xml:space="preserve"> цикла</w:t>
      </w:r>
      <w:r w:rsidRPr="00A65C64">
        <w:rPr>
          <w:color w:val="000000"/>
        </w:rPr>
        <w:t>».</w:t>
      </w:r>
    </w:p>
    <w:p w:rsidR="008221FA" w:rsidRPr="00A65C64" w:rsidRDefault="008221FA" w:rsidP="00A65C64">
      <w:pPr>
        <w:pStyle w:val="a4"/>
        <w:spacing w:before="0" w:beforeAutospacing="0" w:after="0" w:afterAutospacing="0"/>
        <w:contextualSpacing/>
        <w:jc w:val="both"/>
        <w:rPr>
          <w:color w:val="000000"/>
        </w:rPr>
      </w:pPr>
    </w:p>
    <w:p w:rsidR="008221FA" w:rsidRPr="00A65C64" w:rsidRDefault="008221FA" w:rsidP="00A65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65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Организационная  и  учебно - воспитательная деятельность:</w:t>
      </w:r>
    </w:p>
    <w:p w:rsidR="008221FA" w:rsidRPr="00A65C64" w:rsidRDefault="008221FA" w:rsidP="00A65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5C64">
        <w:rPr>
          <w:rFonts w:ascii="Times New Roman" w:eastAsia="Times New Roman" w:hAnsi="Times New Roman" w:cs="Times New Roman"/>
          <w:color w:val="000000"/>
          <w:sz w:val="24"/>
          <w:szCs w:val="24"/>
        </w:rPr>
        <w:t>* Заседания методического совета.</w:t>
      </w:r>
    </w:p>
    <w:p w:rsidR="008221FA" w:rsidRPr="00A65C64" w:rsidRDefault="008221FA" w:rsidP="00A65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5C64">
        <w:rPr>
          <w:rFonts w:ascii="Times New Roman" w:eastAsia="Times New Roman" w:hAnsi="Times New Roman" w:cs="Times New Roman"/>
          <w:color w:val="000000"/>
          <w:sz w:val="24"/>
          <w:szCs w:val="24"/>
        </w:rPr>
        <w:t>* Изучение нормативной и методической документации по вопросам  образования.</w:t>
      </w:r>
    </w:p>
    <w:p w:rsidR="008221FA" w:rsidRPr="00A65C64" w:rsidRDefault="008221FA" w:rsidP="00A65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5C64">
        <w:rPr>
          <w:rFonts w:ascii="Times New Roman" w:eastAsia="Times New Roman" w:hAnsi="Times New Roman" w:cs="Times New Roman"/>
          <w:color w:val="000000"/>
          <w:sz w:val="24"/>
          <w:szCs w:val="24"/>
        </w:rPr>
        <w:t>* Отбор содержания и составление учебных программ.</w:t>
      </w:r>
    </w:p>
    <w:p w:rsidR="008221FA" w:rsidRPr="00A65C64" w:rsidRDefault="008221FA" w:rsidP="00A65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5C64">
        <w:rPr>
          <w:rFonts w:ascii="Times New Roman" w:eastAsia="Times New Roman" w:hAnsi="Times New Roman" w:cs="Times New Roman"/>
          <w:color w:val="000000"/>
          <w:sz w:val="24"/>
          <w:szCs w:val="24"/>
        </w:rPr>
        <w:t>* Утверждение индивидуальных программ по предметам.</w:t>
      </w:r>
    </w:p>
    <w:p w:rsidR="008221FA" w:rsidRPr="00A65C64" w:rsidRDefault="008221FA" w:rsidP="00A65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5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</w:t>
      </w:r>
      <w:proofErr w:type="spellStart"/>
      <w:r w:rsidRPr="00A65C64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Взаимопосещение</w:t>
      </w:r>
      <w:proofErr w:type="spellEnd"/>
      <w:r w:rsidRPr="00A65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уроков  учителями с последующим самоанализом  достигнутых результатов.</w:t>
      </w:r>
    </w:p>
    <w:p w:rsidR="008221FA" w:rsidRPr="00A65C64" w:rsidRDefault="005A78B5" w:rsidP="00A65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5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</w:t>
      </w:r>
      <w:r w:rsidR="008221FA" w:rsidRPr="00A65C64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Выработка  единых  требований  к  оценке  результатов  освоения программы  на основе  разработанных образовательных стандартов по предмету.</w:t>
      </w:r>
    </w:p>
    <w:p w:rsidR="008221FA" w:rsidRPr="00A65C64" w:rsidRDefault="008221FA" w:rsidP="00A65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5C64">
        <w:rPr>
          <w:rFonts w:ascii="Times New Roman" w:eastAsia="Times New Roman" w:hAnsi="Times New Roman" w:cs="Times New Roman"/>
          <w:color w:val="000000"/>
          <w:sz w:val="24"/>
          <w:szCs w:val="24"/>
        </w:rPr>
        <w:t>* Организация открытых уроков по определенной теме с целью обмена  опытом.</w:t>
      </w:r>
    </w:p>
    <w:p w:rsidR="008221FA" w:rsidRPr="00A65C64" w:rsidRDefault="008221FA" w:rsidP="00A65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5C64">
        <w:rPr>
          <w:rFonts w:ascii="Times New Roman" w:eastAsia="Times New Roman" w:hAnsi="Times New Roman" w:cs="Times New Roman"/>
          <w:color w:val="000000"/>
          <w:sz w:val="24"/>
          <w:szCs w:val="24"/>
        </w:rPr>
        <w:t>* Организация и проведение предметной недели в школе.</w:t>
      </w:r>
    </w:p>
    <w:p w:rsidR="008221FA" w:rsidRPr="00A65C64" w:rsidRDefault="008221FA" w:rsidP="00A65C6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65C64">
        <w:rPr>
          <w:rFonts w:ascii="Times New Roman" w:eastAsia="Times New Roman" w:hAnsi="Times New Roman" w:cs="Times New Roman"/>
          <w:color w:val="000000"/>
          <w:sz w:val="24"/>
          <w:szCs w:val="24"/>
        </w:rPr>
        <w:t>* Организация и проведение  предметных олимпиад, конкурсов, смотров.</w:t>
      </w:r>
      <w:r w:rsidRPr="00A65C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8221FA" w:rsidRPr="00A65C64" w:rsidRDefault="008221FA" w:rsidP="00A65C6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5C64">
        <w:rPr>
          <w:rFonts w:ascii="Times New Roman" w:hAnsi="Times New Roman" w:cs="Times New Roman"/>
          <w:color w:val="000000" w:themeColor="text1"/>
          <w:sz w:val="24"/>
          <w:szCs w:val="24"/>
        </w:rPr>
        <w:t>* Выступ</w:t>
      </w:r>
      <w:r w:rsidR="001248EB" w:rsidRPr="00A65C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ления учителей </w:t>
      </w:r>
      <w:r w:rsidR="00760858" w:rsidRPr="00A65C64">
        <w:rPr>
          <w:rFonts w:ascii="Times New Roman" w:eastAsia="Times New Roman" w:hAnsi="Times New Roman" w:cs="Times New Roman"/>
          <w:sz w:val="24"/>
          <w:szCs w:val="24"/>
        </w:rPr>
        <w:t>естественно</w:t>
      </w:r>
      <w:r w:rsidR="0006222F" w:rsidRPr="00A65C64">
        <w:rPr>
          <w:rFonts w:ascii="Times New Roman" w:eastAsia="Times New Roman" w:hAnsi="Times New Roman" w:cs="Times New Roman"/>
          <w:sz w:val="24"/>
          <w:szCs w:val="24"/>
        </w:rPr>
        <w:t>научного</w:t>
      </w:r>
      <w:r w:rsidR="001248EB" w:rsidRPr="00A65C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цикла</w:t>
      </w:r>
      <w:r w:rsidRPr="00A65C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МО, практико-ориентированных семинарах, педагогических советах. </w:t>
      </w:r>
    </w:p>
    <w:p w:rsidR="008221FA" w:rsidRPr="00A65C64" w:rsidRDefault="008221FA" w:rsidP="00A65C6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5C64">
        <w:rPr>
          <w:rFonts w:ascii="Times New Roman" w:hAnsi="Times New Roman" w:cs="Times New Roman"/>
          <w:color w:val="000000" w:themeColor="text1"/>
          <w:sz w:val="24"/>
          <w:szCs w:val="24"/>
        </w:rPr>
        <w:t>* Повышение квалификации педагогов на курсах. Прохождение аттестации педагогических кадров.</w:t>
      </w:r>
    </w:p>
    <w:p w:rsidR="008221FA" w:rsidRPr="00A65C64" w:rsidRDefault="008221FA" w:rsidP="00A65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5C64">
        <w:rPr>
          <w:rFonts w:ascii="Times New Roman" w:eastAsia="Times New Roman" w:hAnsi="Times New Roman" w:cs="Times New Roman"/>
          <w:color w:val="000000"/>
          <w:sz w:val="24"/>
          <w:szCs w:val="24"/>
        </w:rPr>
        <w:t>* Развивать систему работы с детьми, имеющими повышенные интеллектуальные способности.</w:t>
      </w:r>
    </w:p>
    <w:p w:rsidR="008221FA" w:rsidRPr="00A65C64" w:rsidRDefault="008221FA" w:rsidP="00A65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5C64">
        <w:rPr>
          <w:rFonts w:ascii="Times New Roman" w:eastAsia="Times New Roman" w:hAnsi="Times New Roman" w:cs="Times New Roman"/>
          <w:color w:val="000000"/>
          <w:sz w:val="24"/>
          <w:szCs w:val="24"/>
        </w:rPr>
        <w:t>* Оказывать социально – педагогическую поддержку детям группы «особого внимания», активизировать работу по профилактике безнадзорности и беспризорности, преступлений и правонарушений среди обучающихся.</w:t>
      </w:r>
    </w:p>
    <w:p w:rsidR="008221FA" w:rsidRPr="00A65C64" w:rsidRDefault="008221FA" w:rsidP="00A65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5C64">
        <w:rPr>
          <w:rFonts w:ascii="Times New Roman" w:eastAsia="Times New Roman" w:hAnsi="Times New Roman" w:cs="Times New Roman"/>
          <w:color w:val="000000"/>
          <w:sz w:val="24"/>
          <w:szCs w:val="24"/>
        </w:rPr>
        <w:t>* Сохранять и укреплять здоровье обучающихся  и педагогов, воспитывать потребность в здоровом образе жизни.</w:t>
      </w:r>
    </w:p>
    <w:p w:rsidR="008221FA" w:rsidRPr="00A65C64" w:rsidRDefault="008221FA" w:rsidP="00A65C6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221FA" w:rsidRPr="00A65C64" w:rsidRDefault="008221FA" w:rsidP="00A65C64">
      <w:pPr>
        <w:pStyle w:val="a4"/>
        <w:spacing w:before="0" w:beforeAutospacing="0" w:after="0" w:afterAutospacing="0"/>
        <w:contextualSpacing/>
        <w:jc w:val="both"/>
        <w:rPr>
          <w:color w:val="000000"/>
        </w:rPr>
      </w:pPr>
      <w:r w:rsidRPr="00A65C64">
        <w:rPr>
          <w:b/>
          <w:bCs/>
          <w:color w:val="000000"/>
        </w:rPr>
        <w:t>Аналитическая деятельность:</w:t>
      </w:r>
    </w:p>
    <w:p w:rsidR="008221FA" w:rsidRPr="00A65C64" w:rsidRDefault="008221FA" w:rsidP="00A65C64">
      <w:pPr>
        <w:pStyle w:val="a4"/>
        <w:spacing w:before="0" w:beforeAutospacing="0" w:after="0" w:afterAutospacing="0"/>
        <w:contextualSpacing/>
        <w:jc w:val="both"/>
        <w:rPr>
          <w:color w:val="000000"/>
        </w:rPr>
      </w:pPr>
      <w:r w:rsidRPr="00A65C64">
        <w:rPr>
          <w:color w:val="000000"/>
        </w:rPr>
        <w:t>* Анализ м</w:t>
      </w:r>
      <w:r w:rsidR="00760858" w:rsidRPr="00A65C64">
        <w:rPr>
          <w:color w:val="000000"/>
        </w:rPr>
        <w:t>етодической деятельности за 20</w:t>
      </w:r>
      <w:r w:rsidR="00B80ECB">
        <w:rPr>
          <w:color w:val="000000"/>
        </w:rPr>
        <w:t>20</w:t>
      </w:r>
      <w:r w:rsidR="00760858" w:rsidRPr="00A65C64">
        <w:rPr>
          <w:color w:val="000000"/>
        </w:rPr>
        <w:t xml:space="preserve"> - 202</w:t>
      </w:r>
      <w:r w:rsidR="00B80ECB">
        <w:rPr>
          <w:color w:val="000000"/>
        </w:rPr>
        <w:t>1</w:t>
      </w:r>
      <w:r w:rsidRPr="00A65C64">
        <w:rPr>
          <w:color w:val="000000"/>
        </w:rPr>
        <w:t xml:space="preserve"> уч</w:t>
      </w:r>
      <w:r w:rsidR="00760858" w:rsidRPr="00A65C64">
        <w:rPr>
          <w:color w:val="000000"/>
        </w:rPr>
        <w:t>ебный год и планирование на 202</w:t>
      </w:r>
      <w:r w:rsidR="00B80ECB">
        <w:rPr>
          <w:color w:val="000000"/>
        </w:rPr>
        <w:t>1</w:t>
      </w:r>
      <w:r w:rsidR="00760858" w:rsidRPr="00A65C64">
        <w:rPr>
          <w:color w:val="000000"/>
        </w:rPr>
        <w:t xml:space="preserve"> - 202</w:t>
      </w:r>
      <w:r w:rsidR="00B80ECB">
        <w:rPr>
          <w:color w:val="000000"/>
        </w:rPr>
        <w:t>2</w:t>
      </w:r>
      <w:r w:rsidRPr="00A65C64">
        <w:rPr>
          <w:color w:val="000000"/>
        </w:rPr>
        <w:t xml:space="preserve"> учебный год.</w:t>
      </w:r>
    </w:p>
    <w:p w:rsidR="008221FA" w:rsidRPr="00A65C64" w:rsidRDefault="008221FA" w:rsidP="00A65C64">
      <w:pPr>
        <w:pStyle w:val="a4"/>
        <w:spacing w:before="0" w:beforeAutospacing="0" w:after="0" w:afterAutospacing="0"/>
        <w:contextualSpacing/>
        <w:jc w:val="both"/>
        <w:rPr>
          <w:color w:val="000000"/>
        </w:rPr>
      </w:pPr>
      <w:r w:rsidRPr="00A65C64">
        <w:rPr>
          <w:color w:val="000000"/>
        </w:rPr>
        <w:t>* Изучение направлений деятельности педагогов (тема самообразования).</w:t>
      </w:r>
    </w:p>
    <w:p w:rsidR="008221FA" w:rsidRPr="00A65C64" w:rsidRDefault="008221FA" w:rsidP="00A65C64">
      <w:pPr>
        <w:pStyle w:val="a4"/>
        <w:spacing w:before="0" w:beforeAutospacing="0" w:after="0" w:afterAutospacing="0"/>
        <w:contextualSpacing/>
        <w:jc w:val="both"/>
        <w:rPr>
          <w:color w:val="000000"/>
        </w:rPr>
      </w:pPr>
      <w:r w:rsidRPr="00A65C64">
        <w:rPr>
          <w:color w:val="000000"/>
        </w:rPr>
        <w:t>* Анализ работы педагогов с целью оказания помощи.</w:t>
      </w:r>
    </w:p>
    <w:p w:rsidR="008221FA" w:rsidRPr="00A65C64" w:rsidRDefault="008221FA" w:rsidP="00A65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221FA" w:rsidRPr="00A65C64" w:rsidRDefault="008221FA" w:rsidP="00A65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65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Методическая деятельность:</w:t>
      </w:r>
    </w:p>
    <w:p w:rsidR="008221FA" w:rsidRPr="00A65C64" w:rsidRDefault="008221FA" w:rsidP="00A65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5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Методическое сопровождение преподавания по новым  образовательным стандартам второго поколения в </w:t>
      </w:r>
      <w:r w:rsidR="0006222F" w:rsidRPr="00A65C6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 w:rsidRPr="00A65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школе.</w:t>
      </w:r>
    </w:p>
    <w:p w:rsidR="008221FA" w:rsidRPr="00A65C64" w:rsidRDefault="008221FA" w:rsidP="00A65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5C64">
        <w:rPr>
          <w:rFonts w:ascii="Times New Roman" w:eastAsia="Times New Roman" w:hAnsi="Times New Roman" w:cs="Times New Roman"/>
          <w:color w:val="000000"/>
          <w:sz w:val="24"/>
          <w:szCs w:val="24"/>
        </w:rPr>
        <w:t>* Работа над методической темой, представляющей реальную необходимость и профессиональный интерес.</w:t>
      </w:r>
    </w:p>
    <w:p w:rsidR="008221FA" w:rsidRPr="00A65C64" w:rsidRDefault="008221FA" w:rsidP="00A65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5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Совершенствование  методического уровня педагогов в овладении  новыми педагогическими технологиями, </w:t>
      </w:r>
      <w:r w:rsidRPr="00A65C64">
        <w:rPr>
          <w:rFonts w:ascii="Times New Roman" w:eastAsia="Times New Roman" w:hAnsi="Times New Roman" w:cs="Times New Roman"/>
          <w:color w:val="161908"/>
          <w:sz w:val="24"/>
          <w:szCs w:val="24"/>
        </w:rPr>
        <w:t>через систему повышения квалификации и самообразования каждого учителя</w:t>
      </w:r>
      <w:r w:rsidRPr="00A65C64">
        <w:rPr>
          <w:rFonts w:ascii="Times New Roman" w:eastAsia="Times New Roman" w:hAnsi="Times New Roman" w:cs="Times New Roman"/>
          <w:color w:val="000000"/>
          <w:sz w:val="24"/>
          <w:szCs w:val="24"/>
        </w:rPr>
        <w:t>.  Внедрение  в практику  работы всех учителей  МО технологий, направленных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</w:t>
      </w:r>
    </w:p>
    <w:p w:rsidR="008221FA" w:rsidRPr="00A65C64" w:rsidRDefault="008221FA" w:rsidP="00A65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5C64">
        <w:rPr>
          <w:rFonts w:ascii="Times New Roman" w:eastAsia="Times New Roman" w:hAnsi="Times New Roman" w:cs="Times New Roman"/>
          <w:color w:val="000000"/>
          <w:sz w:val="24"/>
          <w:szCs w:val="24"/>
        </w:rPr>
        <w:t>* Организация системной работы с детьми, имеющими повышенные интеллектуальные способности.</w:t>
      </w:r>
    </w:p>
    <w:p w:rsidR="008221FA" w:rsidRPr="00A65C64" w:rsidRDefault="008221FA" w:rsidP="00A65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5C64">
        <w:rPr>
          <w:rFonts w:ascii="Times New Roman" w:eastAsia="Times New Roman" w:hAnsi="Times New Roman" w:cs="Times New Roman"/>
          <w:color w:val="000000"/>
          <w:sz w:val="24"/>
          <w:szCs w:val="24"/>
        </w:rPr>
        <w:t>* Поиск, обобщение, анализ и внедрение передового  педагогического опыта в различных формах;</w:t>
      </w:r>
    </w:p>
    <w:p w:rsidR="008221FA" w:rsidRPr="00A65C64" w:rsidRDefault="008221FA" w:rsidP="00A65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5C64">
        <w:rPr>
          <w:rFonts w:ascii="Times New Roman" w:eastAsia="Times New Roman" w:hAnsi="Times New Roman" w:cs="Times New Roman"/>
          <w:color w:val="000000"/>
          <w:sz w:val="24"/>
          <w:szCs w:val="24"/>
        </w:rPr>
        <w:t>* Пополнение методической копилки необходимым информационным материалом для оказания помощи учителю в работе;</w:t>
      </w:r>
    </w:p>
    <w:p w:rsidR="008221FA" w:rsidRPr="00A65C64" w:rsidRDefault="008221FA" w:rsidP="00A65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5C64">
        <w:rPr>
          <w:rFonts w:ascii="Times New Roman" w:eastAsia="Times New Roman" w:hAnsi="Times New Roman" w:cs="Times New Roman"/>
          <w:color w:val="000000"/>
          <w:sz w:val="24"/>
          <w:szCs w:val="24"/>
        </w:rPr>
        <w:t>* Методическое сопровождение самообразования и саморазвития педагогов;   ознакомление с методическими разработками различных авторов.</w:t>
      </w:r>
    </w:p>
    <w:p w:rsidR="008221FA" w:rsidRPr="00A65C64" w:rsidRDefault="008221FA" w:rsidP="00A65C64">
      <w:pPr>
        <w:pStyle w:val="a4"/>
        <w:spacing w:before="0" w:beforeAutospacing="0" w:after="0" w:afterAutospacing="0"/>
        <w:contextualSpacing/>
        <w:jc w:val="both"/>
        <w:rPr>
          <w:color w:val="000000"/>
        </w:rPr>
      </w:pPr>
      <w:r w:rsidRPr="00A65C64">
        <w:rPr>
          <w:color w:val="000000"/>
        </w:rPr>
        <w:lastRenderedPageBreak/>
        <w:t>* Совершенствование форм работы с одарёнными детьми.</w:t>
      </w:r>
    </w:p>
    <w:p w:rsidR="008221FA" w:rsidRPr="00A65C64" w:rsidRDefault="008221FA" w:rsidP="00A65C6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</w:pPr>
    </w:p>
    <w:p w:rsidR="008221FA" w:rsidRPr="00A65C64" w:rsidRDefault="008221FA" w:rsidP="00A65C6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5C64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Консультативная деятельность:</w:t>
      </w:r>
    </w:p>
    <w:p w:rsidR="008221FA" w:rsidRPr="00A65C64" w:rsidRDefault="008221FA" w:rsidP="00A65C6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5C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</w:t>
      </w:r>
      <w:r w:rsidRPr="00A65C64">
        <w:rPr>
          <w:rFonts w:ascii="Times New Roman" w:hAnsi="Times New Roman" w:cs="Times New Roman"/>
          <w:color w:val="161908"/>
          <w:sz w:val="24"/>
          <w:szCs w:val="24"/>
        </w:rPr>
        <w:t xml:space="preserve"> Консультирование педагогов по вопросам составления рабочих программ и</w:t>
      </w:r>
      <w:r w:rsidRPr="00A65C64">
        <w:rPr>
          <w:rStyle w:val="apple-converted-space"/>
          <w:rFonts w:ascii="Times New Roman" w:hAnsi="Times New Roman" w:cs="Times New Roman"/>
          <w:color w:val="161908"/>
          <w:sz w:val="24"/>
          <w:szCs w:val="24"/>
        </w:rPr>
        <w:t> </w:t>
      </w:r>
      <w:r w:rsidRPr="00A65C64">
        <w:rPr>
          <w:rFonts w:ascii="Times New Roman" w:hAnsi="Times New Roman" w:cs="Times New Roman"/>
          <w:color w:val="161908"/>
          <w:spacing w:val="-1"/>
          <w:sz w:val="24"/>
          <w:szCs w:val="24"/>
        </w:rPr>
        <w:t>тематического планирования.</w:t>
      </w:r>
    </w:p>
    <w:p w:rsidR="008221FA" w:rsidRPr="00A65C64" w:rsidRDefault="008221FA" w:rsidP="00A65C6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5C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* </w:t>
      </w:r>
      <w:r w:rsidRPr="00A65C64">
        <w:rPr>
          <w:rFonts w:ascii="Times New Roman" w:hAnsi="Times New Roman" w:cs="Times New Roman"/>
          <w:color w:val="000000" w:themeColor="text1"/>
          <w:sz w:val="24"/>
          <w:szCs w:val="24"/>
        </w:rPr>
        <w:t>Консультирование педагогов с целью ликвидации затруднений в педагогической деятельности.</w:t>
      </w:r>
    </w:p>
    <w:p w:rsidR="008221FA" w:rsidRPr="00A65C64" w:rsidRDefault="008221FA" w:rsidP="00A65C64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161908"/>
        </w:rPr>
      </w:pPr>
      <w:r w:rsidRPr="00A65C64">
        <w:rPr>
          <w:color w:val="161908"/>
        </w:rPr>
        <w:t>* Консультирование педагогов по вопросам в сфере формирования универсальных учебных действий в рамках ФГОС.</w:t>
      </w:r>
    </w:p>
    <w:p w:rsidR="008221FA" w:rsidRPr="00A65C64" w:rsidRDefault="008221FA" w:rsidP="00A65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21FA" w:rsidRPr="00A65C64" w:rsidRDefault="008221FA" w:rsidP="00A65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65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Ожидаемые результаты работы:</w:t>
      </w:r>
    </w:p>
    <w:p w:rsidR="008221FA" w:rsidRPr="00A65C64" w:rsidRDefault="008221FA" w:rsidP="00A65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5C64">
        <w:rPr>
          <w:rFonts w:ascii="Times New Roman" w:eastAsia="Times New Roman" w:hAnsi="Times New Roman" w:cs="Times New Roman"/>
          <w:color w:val="000000"/>
          <w:sz w:val="24"/>
          <w:szCs w:val="24"/>
        </w:rPr>
        <w:t>* Рост качества знаний обучающихся.</w:t>
      </w:r>
    </w:p>
    <w:p w:rsidR="008221FA" w:rsidRPr="00A65C64" w:rsidRDefault="008221FA" w:rsidP="00A65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5C64">
        <w:rPr>
          <w:rFonts w:ascii="Times New Roman" w:eastAsia="Times New Roman" w:hAnsi="Times New Roman" w:cs="Times New Roman"/>
          <w:color w:val="000000"/>
          <w:sz w:val="24"/>
          <w:szCs w:val="24"/>
        </w:rPr>
        <w:t>* Овладение учителями МО системой преподавания предметов в соответствии с новым ФГОС.</w:t>
      </w:r>
    </w:p>
    <w:p w:rsidR="008221FA" w:rsidRPr="00A65C64" w:rsidRDefault="008221FA" w:rsidP="00A65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5C64">
        <w:rPr>
          <w:rFonts w:ascii="Times New Roman" w:eastAsia="Times New Roman" w:hAnsi="Times New Roman" w:cs="Times New Roman"/>
          <w:color w:val="000000"/>
          <w:sz w:val="24"/>
          <w:szCs w:val="24"/>
        </w:rPr>
        <w:t>* Создание условий в процессе обучения для формирования у обучающихся ключевых компетентностей.</w:t>
      </w:r>
    </w:p>
    <w:p w:rsidR="008221FA" w:rsidRPr="00A65C64" w:rsidRDefault="008221FA" w:rsidP="00A65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21FA" w:rsidRPr="00A65C64" w:rsidRDefault="008221FA" w:rsidP="00A65C64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 w:rsidRPr="00A65C64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           План работы по основным  направлениям деятельности:</w:t>
      </w:r>
    </w:p>
    <w:p w:rsidR="008221FA" w:rsidRPr="00A65C64" w:rsidRDefault="008221FA" w:rsidP="00A65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21FA" w:rsidRPr="00A65C64" w:rsidRDefault="008221FA" w:rsidP="00A65C64">
      <w:pPr>
        <w:pStyle w:val="a4"/>
        <w:spacing w:before="0" w:beforeAutospacing="0" w:after="0" w:afterAutospacing="0"/>
        <w:contextualSpacing/>
        <w:jc w:val="both"/>
        <w:rPr>
          <w:color w:val="000000"/>
        </w:rPr>
      </w:pPr>
      <w:r w:rsidRPr="00A65C64">
        <w:rPr>
          <w:rStyle w:val="a3"/>
          <w:color w:val="000000"/>
        </w:rPr>
        <w:t>  1. Информационное обеспечение. Работа с документами.</w:t>
      </w:r>
    </w:p>
    <w:tbl>
      <w:tblPr>
        <w:tblW w:w="1050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"/>
        <w:gridCol w:w="4837"/>
        <w:gridCol w:w="2268"/>
        <w:gridCol w:w="2693"/>
      </w:tblGrid>
      <w:tr w:rsidR="008221FA" w:rsidRPr="00A65C64" w:rsidTr="0006222F">
        <w:tc>
          <w:tcPr>
            <w:tcW w:w="70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A65C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№/</w:t>
            </w:r>
            <w:proofErr w:type="gramStart"/>
            <w:r w:rsidRPr="00A65C64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83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A65C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26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A65C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A65C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221FA" w:rsidRPr="00A65C64" w:rsidTr="0006222F">
        <w:tc>
          <w:tcPr>
            <w:tcW w:w="70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A65C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B80E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методических рекомен</w:t>
            </w:r>
            <w:r w:rsidR="001248EB"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даций учителей</w:t>
            </w:r>
            <w:r w:rsidR="00DE3502"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60858" w:rsidRPr="00A65C64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</w:t>
            </w:r>
            <w:r w:rsidR="0006222F" w:rsidRPr="00A65C64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научного</w:t>
            </w:r>
            <w:r w:rsidR="001248EB"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цикла</w:t>
            </w:r>
            <w:r w:rsidR="00760858"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на 202</w:t>
            </w:r>
            <w:r w:rsidR="00B80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60858"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- 202</w:t>
            </w:r>
            <w:r w:rsidR="00B80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226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A65C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A65C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</w:tc>
      </w:tr>
      <w:tr w:rsidR="008221FA" w:rsidRPr="00A65C64" w:rsidTr="0006222F">
        <w:tc>
          <w:tcPr>
            <w:tcW w:w="70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A65C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3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A65C6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календарно-тематических программ по предметам</w:t>
            </w:r>
          </w:p>
        </w:tc>
        <w:tc>
          <w:tcPr>
            <w:tcW w:w="226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A65C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vMerge w:val="restart"/>
            <w:tcBorders>
              <w:top w:val="single" w:sz="6" w:space="0" w:color="988F9E"/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0D526E" w:rsidP="00A65C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Члены МО</w:t>
            </w:r>
          </w:p>
        </w:tc>
      </w:tr>
      <w:tr w:rsidR="008221FA" w:rsidRPr="00A65C64" w:rsidTr="0006222F">
        <w:tc>
          <w:tcPr>
            <w:tcW w:w="70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A65C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3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B80ECB" w:rsidP="00B80E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 </w:t>
            </w:r>
            <w:r w:rsidR="008221FA"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олимпиадны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8221FA"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</w:t>
            </w:r>
            <w:r w:rsidR="008221FA"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A65C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vMerge/>
            <w:tcBorders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A65C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21FA" w:rsidRPr="00A65C64" w:rsidTr="0006222F">
        <w:tc>
          <w:tcPr>
            <w:tcW w:w="70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A65C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3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A65C6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Отчет об участии </w:t>
            </w:r>
            <w:r w:rsidR="001248EB"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учащихся в</w:t>
            </w: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предметных олимпиадах.</w:t>
            </w:r>
          </w:p>
        </w:tc>
        <w:tc>
          <w:tcPr>
            <w:tcW w:w="226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A65C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A65C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 МО </w:t>
            </w:r>
          </w:p>
          <w:p w:rsidR="008221FA" w:rsidRPr="00A65C64" w:rsidRDefault="000D526E" w:rsidP="00A65C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Члены МО</w:t>
            </w:r>
          </w:p>
        </w:tc>
      </w:tr>
      <w:tr w:rsidR="008221FA" w:rsidRPr="00A65C64" w:rsidTr="0006222F">
        <w:tc>
          <w:tcPr>
            <w:tcW w:w="70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A65C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3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A65C6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новинками методической литературой.</w:t>
            </w:r>
          </w:p>
        </w:tc>
        <w:tc>
          <w:tcPr>
            <w:tcW w:w="226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A65C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0D526E" w:rsidP="00A65C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Члены МО</w:t>
            </w:r>
          </w:p>
        </w:tc>
      </w:tr>
    </w:tbl>
    <w:p w:rsidR="008221FA" w:rsidRPr="00A65C64" w:rsidRDefault="008221FA" w:rsidP="00A65C64">
      <w:pPr>
        <w:spacing w:before="75" w:after="0" w:line="240" w:lineRule="auto"/>
        <w:contextualSpacing/>
        <w:jc w:val="both"/>
        <w:rPr>
          <w:rStyle w:val="a3"/>
          <w:rFonts w:ascii="Times New Roman" w:hAnsi="Times New Roman" w:cs="Times New Roman"/>
          <w:color w:val="3B373F"/>
          <w:sz w:val="24"/>
          <w:szCs w:val="24"/>
        </w:rPr>
      </w:pPr>
    </w:p>
    <w:p w:rsidR="008221FA" w:rsidRPr="00A65C64" w:rsidRDefault="008221FA" w:rsidP="00A65C64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A65C64">
        <w:rPr>
          <w:rStyle w:val="a3"/>
          <w:rFonts w:ascii="Times New Roman" w:hAnsi="Times New Roman" w:cs="Times New Roman"/>
          <w:sz w:val="24"/>
          <w:szCs w:val="24"/>
        </w:rPr>
        <w:t>2. Научно-методическая и экспериментальная работа.</w:t>
      </w:r>
    </w:p>
    <w:p w:rsidR="000D526E" w:rsidRPr="00A65C64" w:rsidRDefault="000D526E" w:rsidP="00A65C6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50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4849"/>
        <w:gridCol w:w="2268"/>
        <w:gridCol w:w="2693"/>
      </w:tblGrid>
      <w:tr w:rsidR="008221FA" w:rsidRPr="00A65C64" w:rsidTr="0006222F">
        <w:tc>
          <w:tcPr>
            <w:tcW w:w="69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A65C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№/</w:t>
            </w:r>
            <w:proofErr w:type="gramStart"/>
            <w:r w:rsidRPr="00A65C64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849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A65C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26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A65C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BF23FA" w:rsidP="00A65C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8221FA" w:rsidRPr="00A65C64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тветственные</w:t>
            </w:r>
          </w:p>
        </w:tc>
      </w:tr>
      <w:tr w:rsidR="008221FA" w:rsidRPr="00A65C64" w:rsidTr="0006222F">
        <w:tc>
          <w:tcPr>
            <w:tcW w:w="69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A65C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A65C6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направления модернизации учебного процесса: дальнейшее внедрение новых современных технологий,  позволяющих переосмыслить содержание урока  с целью формирования основных компетентностей  у  учащихся.</w:t>
            </w:r>
          </w:p>
        </w:tc>
        <w:tc>
          <w:tcPr>
            <w:tcW w:w="226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A65C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vMerge w:val="restart"/>
            <w:tcBorders>
              <w:top w:val="single" w:sz="6" w:space="0" w:color="988F9E"/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0D526E" w:rsidP="00A65C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Члены МО</w:t>
            </w:r>
          </w:p>
          <w:p w:rsidR="008221FA" w:rsidRPr="00A65C64" w:rsidRDefault="008221FA" w:rsidP="00A65C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21FA" w:rsidRPr="00A65C64" w:rsidTr="0006222F">
        <w:tc>
          <w:tcPr>
            <w:tcW w:w="69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A65C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A65C6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Взаимное  посещение уроков.</w:t>
            </w:r>
          </w:p>
        </w:tc>
        <w:tc>
          <w:tcPr>
            <w:tcW w:w="226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A65C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vMerge/>
            <w:tcBorders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A65C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21FA" w:rsidRPr="00A65C64" w:rsidTr="0006222F">
        <w:tc>
          <w:tcPr>
            <w:tcW w:w="69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A65C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A65C6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открытых  уроков учителей МО</w:t>
            </w:r>
            <w:r w:rsidR="00B80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предметных недель.</w:t>
            </w:r>
          </w:p>
        </w:tc>
        <w:tc>
          <w:tcPr>
            <w:tcW w:w="226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A65C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vMerge/>
            <w:tcBorders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A65C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21FA" w:rsidRPr="00A65C64" w:rsidTr="0006222F">
        <w:tc>
          <w:tcPr>
            <w:tcW w:w="69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A65C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A65C6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учителей МО в муниципальных, региональных конкурсах.</w:t>
            </w:r>
          </w:p>
        </w:tc>
        <w:tc>
          <w:tcPr>
            <w:tcW w:w="226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A65C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vMerge/>
            <w:tcBorders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A65C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D526E" w:rsidRPr="00A65C64" w:rsidRDefault="000D526E" w:rsidP="00A65C64">
      <w:pPr>
        <w:pStyle w:val="a4"/>
        <w:spacing w:before="0" w:beforeAutospacing="0" w:after="0" w:afterAutospacing="0"/>
        <w:contextualSpacing/>
        <w:jc w:val="both"/>
        <w:rPr>
          <w:rStyle w:val="a3"/>
          <w:color w:val="000000"/>
        </w:rPr>
      </w:pPr>
      <w:bookmarkStart w:id="0" w:name="_GoBack"/>
      <w:bookmarkEnd w:id="0"/>
    </w:p>
    <w:p w:rsidR="000D526E" w:rsidRPr="00A65C64" w:rsidRDefault="000D526E" w:rsidP="00A65C64">
      <w:pPr>
        <w:pStyle w:val="a4"/>
        <w:spacing w:before="0" w:beforeAutospacing="0" w:after="0" w:afterAutospacing="0"/>
        <w:contextualSpacing/>
        <w:jc w:val="both"/>
        <w:rPr>
          <w:rStyle w:val="a3"/>
          <w:color w:val="000000"/>
        </w:rPr>
      </w:pPr>
    </w:p>
    <w:p w:rsidR="008221FA" w:rsidRPr="00A65C64" w:rsidRDefault="008221FA" w:rsidP="00A65C64">
      <w:pPr>
        <w:pStyle w:val="a4"/>
        <w:spacing w:before="0" w:beforeAutospacing="0" w:after="0" w:afterAutospacing="0"/>
        <w:contextualSpacing/>
        <w:jc w:val="both"/>
        <w:rPr>
          <w:color w:val="000000"/>
        </w:rPr>
      </w:pPr>
      <w:r w:rsidRPr="00A65C64">
        <w:rPr>
          <w:rStyle w:val="a3"/>
          <w:color w:val="000000"/>
        </w:rPr>
        <w:t>3. Диагностическое обеспечение.  Внутри</w:t>
      </w:r>
      <w:r w:rsidR="00DE3502" w:rsidRPr="00A65C64">
        <w:rPr>
          <w:rStyle w:val="a3"/>
          <w:color w:val="000000"/>
        </w:rPr>
        <w:t xml:space="preserve"> </w:t>
      </w:r>
      <w:r w:rsidRPr="00A65C64">
        <w:rPr>
          <w:rStyle w:val="a3"/>
          <w:color w:val="000000"/>
        </w:rPr>
        <w:t>школьный контроль.</w:t>
      </w:r>
    </w:p>
    <w:tbl>
      <w:tblPr>
        <w:tblW w:w="1050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"/>
        <w:gridCol w:w="4852"/>
        <w:gridCol w:w="2268"/>
        <w:gridCol w:w="2693"/>
      </w:tblGrid>
      <w:tr w:rsidR="008221FA" w:rsidRPr="00A65C64" w:rsidTr="0006222F">
        <w:tc>
          <w:tcPr>
            <w:tcW w:w="69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3069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№/</w:t>
            </w:r>
            <w:proofErr w:type="gramStart"/>
            <w:r w:rsidRPr="00A65C64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85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3069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26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3069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3069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221FA" w:rsidRPr="00A65C64" w:rsidTr="0006222F">
        <w:tc>
          <w:tcPr>
            <w:tcW w:w="69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3069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5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3069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рабочих программ.</w:t>
            </w:r>
          </w:p>
        </w:tc>
        <w:tc>
          <w:tcPr>
            <w:tcW w:w="226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3069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3069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</w:tc>
      </w:tr>
      <w:tr w:rsidR="008221FA" w:rsidRPr="00A65C64" w:rsidTr="0006222F">
        <w:tc>
          <w:tcPr>
            <w:tcW w:w="69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3069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85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1248EB" w:rsidP="003069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Республиканский мониторин</w:t>
            </w:r>
            <w:r w:rsidR="00DE3502"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 по проверке знаний </w:t>
            </w:r>
            <w:r w:rsidR="00760858"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учащихся 5</w:t>
            </w:r>
            <w:r w:rsidR="00DE3502"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классов</w:t>
            </w:r>
          </w:p>
        </w:tc>
        <w:tc>
          <w:tcPr>
            <w:tcW w:w="226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1248EB" w:rsidP="003069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начале </w:t>
            </w:r>
            <w:r w:rsidR="008221FA"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vMerge w:val="restart"/>
            <w:tcBorders>
              <w:top w:val="single" w:sz="6" w:space="0" w:color="988F9E"/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0D526E" w:rsidP="003069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МО</w:t>
            </w:r>
          </w:p>
          <w:p w:rsidR="008221FA" w:rsidRPr="00A65C64" w:rsidRDefault="008221FA" w:rsidP="003069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21FA" w:rsidRPr="00A65C64" w:rsidTr="0006222F">
        <w:tc>
          <w:tcPr>
            <w:tcW w:w="69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3069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5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3069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и анализ  итогового контроля по предметам</w:t>
            </w:r>
          </w:p>
        </w:tc>
        <w:tc>
          <w:tcPr>
            <w:tcW w:w="226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3069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93" w:type="dxa"/>
            <w:vMerge/>
            <w:tcBorders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3069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221FA" w:rsidRPr="00A65C64" w:rsidRDefault="008221FA" w:rsidP="00306945">
      <w:pPr>
        <w:pStyle w:val="a4"/>
        <w:spacing w:before="0" w:beforeAutospacing="0" w:after="0" w:afterAutospacing="0"/>
        <w:contextualSpacing/>
        <w:jc w:val="center"/>
        <w:rPr>
          <w:rStyle w:val="a3"/>
          <w:color w:val="000000"/>
        </w:rPr>
      </w:pPr>
    </w:p>
    <w:p w:rsidR="008221FA" w:rsidRPr="00A65C64" w:rsidRDefault="008221FA" w:rsidP="00306945">
      <w:pPr>
        <w:pStyle w:val="a4"/>
        <w:spacing w:before="0" w:beforeAutospacing="0" w:after="0" w:afterAutospacing="0"/>
        <w:contextualSpacing/>
        <w:jc w:val="center"/>
        <w:rPr>
          <w:color w:val="000000"/>
        </w:rPr>
      </w:pPr>
      <w:r w:rsidRPr="00A65C64">
        <w:rPr>
          <w:rStyle w:val="a3"/>
          <w:color w:val="000000"/>
        </w:rPr>
        <w:t xml:space="preserve">4. Работа с </w:t>
      </w:r>
      <w:proofErr w:type="gramStart"/>
      <w:r w:rsidRPr="00A65C64">
        <w:rPr>
          <w:rStyle w:val="a3"/>
          <w:color w:val="000000"/>
        </w:rPr>
        <w:t>обучающимися</w:t>
      </w:r>
      <w:proofErr w:type="gramEnd"/>
      <w:r w:rsidRPr="00A65C64">
        <w:rPr>
          <w:rStyle w:val="a3"/>
          <w:color w:val="000000"/>
        </w:rPr>
        <w:t>.</w:t>
      </w:r>
    </w:p>
    <w:tbl>
      <w:tblPr>
        <w:tblW w:w="1050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"/>
        <w:gridCol w:w="4858"/>
        <w:gridCol w:w="2268"/>
        <w:gridCol w:w="2693"/>
      </w:tblGrid>
      <w:tr w:rsidR="008221FA" w:rsidRPr="00A65C64" w:rsidTr="0006222F">
        <w:tc>
          <w:tcPr>
            <w:tcW w:w="68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3069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№/</w:t>
            </w:r>
            <w:proofErr w:type="gramStart"/>
            <w:r w:rsidRPr="00A65C64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85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3069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26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3069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3069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221FA" w:rsidRPr="00A65C64" w:rsidTr="0006222F">
        <w:tc>
          <w:tcPr>
            <w:tcW w:w="68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3069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5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3069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предметных  олимпиад</w:t>
            </w:r>
          </w:p>
        </w:tc>
        <w:tc>
          <w:tcPr>
            <w:tcW w:w="226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3069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vMerge w:val="restart"/>
            <w:tcBorders>
              <w:top w:val="single" w:sz="6" w:space="0" w:color="988F9E"/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3069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8221FA" w:rsidRPr="00A65C64" w:rsidRDefault="000D526E" w:rsidP="003069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МО</w:t>
            </w:r>
          </w:p>
        </w:tc>
      </w:tr>
      <w:tr w:rsidR="008221FA" w:rsidRPr="00A65C64" w:rsidTr="0006222F">
        <w:tc>
          <w:tcPr>
            <w:tcW w:w="68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3069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5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3069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участия в дистанционных конкурсах, олимпиадах</w:t>
            </w:r>
          </w:p>
        </w:tc>
        <w:tc>
          <w:tcPr>
            <w:tcW w:w="226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3069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vMerge/>
            <w:tcBorders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3069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21FA" w:rsidRPr="00A65C64" w:rsidTr="0006222F">
        <w:trPr>
          <w:trHeight w:val="567"/>
        </w:trPr>
        <w:tc>
          <w:tcPr>
            <w:tcW w:w="686" w:type="dxa"/>
            <w:tcBorders>
              <w:top w:val="single" w:sz="6" w:space="0" w:color="988F9E"/>
              <w:left w:val="single" w:sz="6" w:space="0" w:color="988F9E"/>
              <w:bottom w:val="single" w:sz="4" w:space="0" w:color="auto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3069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58" w:type="dxa"/>
            <w:tcBorders>
              <w:top w:val="single" w:sz="6" w:space="0" w:color="988F9E"/>
              <w:left w:val="single" w:sz="6" w:space="0" w:color="988F9E"/>
              <w:bottom w:val="single" w:sz="4" w:space="0" w:color="auto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23FA" w:rsidRPr="00A65C64" w:rsidRDefault="008221FA" w:rsidP="003069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пре</w:t>
            </w:r>
            <w:r w:rsidR="001248EB"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дметных недель</w:t>
            </w:r>
          </w:p>
        </w:tc>
        <w:tc>
          <w:tcPr>
            <w:tcW w:w="2268" w:type="dxa"/>
            <w:tcBorders>
              <w:top w:val="single" w:sz="6" w:space="0" w:color="988F9E"/>
              <w:left w:val="single" w:sz="6" w:space="0" w:color="988F9E"/>
              <w:bottom w:val="single" w:sz="4" w:space="0" w:color="auto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3069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vMerge/>
            <w:tcBorders>
              <w:left w:val="single" w:sz="6" w:space="0" w:color="988F9E"/>
              <w:bottom w:val="single" w:sz="4" w:space="0" w:color="auto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21FA" w:rsidRPr="00A65C64" w:rsidRDefault="008221FA" w:rsidP="003069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23FA" w:rsidRPr="00A65C64" w:rsidTr="0006222F">
        <w:trPr>
          <w:trHeight w:val="262"/>
        </w:trPr>
        <w:tc>
          <w:tcPr>
            <w:tcW w:w="686" w:type="dxa"/>
            <w:tcBorders>
              <w:top w:val="single" w:sz="4" w:space="0" w:color="auto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F23FA" w:rsidRPr="00A65C64" w:rsidRDefault="00BF23FA" w:rsidP="003069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F23FA" w:rsidRPr="00A65C64" w:rsidRDefault="00BF23FA" w:rsidP="003069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учащихся </w:t>
            </w:r>
            <w:r w:rsidR="000D526E"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06222F"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526E"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ОГЭ и ЕГЭ.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F23FA" w:rsidRPr="00A65C64" w:rsidRDefault="000D526E" w:rsidP="003069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F23FA" w:rsidRPr="00A65C64" w:rsidRDefault="000D526E" w:rsidP="003069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МО</w:t>
            </w:r>
          </w:p>
        </w:tc>
      </w:tr>
    </w:tbl>
    <w:p w:rsidR="008221FA" w:rsidRPr="00A65C64" w:rsidRDefault="008221FA" w:rsidP="00A65C64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67B2" w:rsidRPr="00A65C64" w:rsidRDefault="00DE3502" w:rsidP="00A65C6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65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Тематика заседаний МО </w:t>
      </w:r>
      <w:r w:rsidR="00760858" w:rsidRPr="00A65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202</w:t>
      </w:r>
      <w:r w:rsidR="00B80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760858" w:rsidRPr="00A65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-202</w:t>
      </w:r>
      <w:r w:rsidR="00B80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0D67B2" w:rsidRPr="00A65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:rsidR="000D67B2" w:rsidRPr="00A65C64" w:rsidRDefault="000D67B2" w:rsidP="00A65C6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4430"/>
        <w:gridCol w:w="1182"/>
        <w:gridCol w:w="2009"/>
        <w:gridCol w:w="2727"/>
      </w:tblGrid>
      <w:tr w:rsidR="000D67B2" w:rsidRPr="00A65C64" w:rsidTr="00A65C64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67B2" w:rsidP="00A65C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67B2" w:rsidP="00A65C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67B2" w:rsidP="00A65C64">
            <w:pPr>
              <w:spacing w:after="0" w:line="240" w:lineRule="auto"/>
              <w:ind w:left="17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Сроки</w:t>
            </w:r>
            <w:r w:rsidR="00A65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проведе</w:t>
            </w:r>
            <w:r w:rsidR="000D526E" w:rsidRPr="00A65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67B2" w:rsidP="00A65C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67B2" w:rsidP="00A65C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Результат </w:t>
            </w:r>
          </w:p>
        </w:tc>
      </w:tr>
      <w:tr w:rsidR="000D67B2" w:rsidRPr="00A65C64" w:rsidTr="00A65C64">
        <w:trPr>
          <w:trHeight w:val="301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A65C64" w:rsidRDefault="000D67B2" w:rsidP="00A65C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67B2" w:rsidP="00A65C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Заседание 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526E" w:rsidP="00A65C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A65C64" w:rsidRDefault="000D67B2" w:rsidP="00A65C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A65C64" w:rsidRDefault="000D67B2" w:rsidP="00A65C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D67B2" w:rsidRPr="00A65C64" w:rsidTr="00A65C64">
        <w:trPr>
          <w:trHeight w:val="51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67B2" w:rsidP="00A65C6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</w:t>
            </w:r>
            <w:r w:rsidRPr="00A65C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«Анализ и планирование методической работы»</w:t>
            </w:r>
          </w:p>
        </w:tc>
      </w:tr>
      <w:tr w:rsidR="00A65C64" w:rsidRPr="00A65C64" w:rsidTr="00A65C64">
        <w:trPr>
          <w:trHeight w:val="53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67B2" w:rsidP="00A65C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67B2" w:rsidP="00B80ECB">
            <w:pPr>
              <w:tabs>
                <w:tab w:val="left" w:pos="450"/>
                <w:tab w:val="left" w:pos="68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760858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нализ  деятельности  МО  за 20</w:t>
            </w:r>
            <w:r w:rsidR="00B80EC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760858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-202</w:t>
            </w:r>
            <w:r w:rsidR="00B80EC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учебный год.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A65C64" w:rsidRDefault="000D67B2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B80ECB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Рогозина О.С.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760858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Отчет за 2019-2020</w:t>
            </w:r>
            <w:r w:rsidR="000D67B2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учебный год</w:t>
            </w:r>
          </w:p>
        </w:tc>
      </w:tr>
      <w:tr w:rsidR="00A65C64" w:rsidRPr="00A65C64" w:rsidTr="00A65C64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67B2" w:rsidP="00A65C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67B2" w:rsidP="003069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Анализ результатов итоговой аттестации по </w:t>
            </w:r>
            <w:r w:rsidR="00760858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математике, химии, биологии,  </w:t>
            </w:r>
            <w:r w:rsidR="0030694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физике </w:t>
            </w: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 пути улучшения</w:t>
            </w:r>
            <w:r w:rsidR="00760858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качества преподавания и подготовки к </w:t>
            </w:r>
            <w:r w:rsidR="00B26DDB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ОГЭ  и ЕГЭ.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A65C64" w:rsidRDefault="000D67B2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502" w:rsidRPr="00A65C64" w:rsidRDefault="00B80ECB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Члены МО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67B2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Отчеты учителей</w:t>
            </w:r>
          </w:p>
        </w:tc>
      </w:tr>
      <w:tr w:rsidR="00A65C64" w:rsidRPr="00A65C64" w:rsidTr="00A65C64">
        <w:trPr>
          <w:trHeight w:val="71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67B2" w:rsidP="00A65C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67B2" w:rsidP="00A65C64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Обсуждение и утверждение плана работы МО. Задачи на новый учебный год. Обеспечение учащихся с учебниками.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A65C64" w:rsidRDefault="000D67B2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526E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</w:t>
            </w:r>
            <w:r w:rsidR="000D67B2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лены МО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67B2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 работы МО</w:t>
            </w:r>
          </w:p>
        </w:tc>
      </w:tr>
      <w:tr w:rsidR="00A65C64" w:rsidRPr="00A65C64" w:rsidTr="00A65C64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67B2" w:rsidP="00A65C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4D5AF5" w:rsidP="00B80ECB">
            <w:pPr>
              <w:tabs>
                <w:tab w:val="left" w:pos="450"/>
                <w:tab w:val="left" w:pos="68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Утверждение рабочих программ и рабочих программ по домашнему обучению, </w:t>
            </w:r>
            <w:r w:rsidR="00760858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программ по внеурочной работе,</w:t>
            </w:r>
            <w:r w:rsidR="000D67B2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программ  элективных курсов,  дорожных карт по работе с  одаренными детьми  и слабоуспевающими учащимися, медалистами,  по  подготовке  учащихся к </w:t>
            </w:r>
            <w:r w:rsidR="00B26DDB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357CE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ОГЭ  и ЕГЭ  на 20</w:t>
            </w:r>
            <w:r w:rsidR="00760858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B80EC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60858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– 202</w:t>
            </w:r>
            <w:r w:rsidR="00B80EC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0D67B2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учебный год</w:t>
            </w:r>
            <w:r w:rsidR="00760858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A65C64" w:rsidRDefault="000D67B2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526E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</w:t>
            </w:r>
            <w:r w:rsidR="000D67B2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лены МО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67B2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План подготовки учащихся к сдаче </w:t>
            </w:r>
            <w:r w:rsidR="00B26DDB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ОГЭ и ЕГЭ.</w:t>
            </w:r>
          </w:p>
          <w:p w:rsidR="000D67B2" w:rsidRPr="00A65C64" w:rsidRDefault="000D67B2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программы.</w:t>
            </w:r>
          </w:p>
        </w:tc>
      </w:tr>
      <w:tr w:rsidR="00A65C64" w:rsidRPr="00A65C64" w:rsidTr="00A65C64">
        <w:trPr>
          <w:trHeight w:val="821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67B2" w:rsidP="00A65C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67B2" w:rsidP="00B80ECB">
            <w:pPr>
              <w:tabs>
                <w:tab w:val="left" w:pos="450"/>
                <w:tab w:val="left" w:pos="681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Обсуж</w:t>
            </w:r>
            <w:r w:rsidR="00847A71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дение и утверждение календарно-</w:t>
            </w: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тематического планирования за </w:t>
            </w:r>
            <w:r w:rsidR="008262B1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B80EC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8262B1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-202</w:t>
            </w:r>
            <w:r w:rsidR="00B80EC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учебный год.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A65C64" w:rsidRDefault="000D67B2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526E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</w:t>
            </w:r>
            <w:r w:rsidR="000D67B2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лены МО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67B2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Календарно-тематические планы</w:t>
            </w:r>
          </w:p>
        </w:tc>
      </w:tr>
      <w:tr w:rsidR="00A65C64" w:rsidRPr="00A65C64" w:rsidTr="00A65C64">
        <w:trPr>
          <w:trHeight w:val="958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357CE" w:rsidP="00A65C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0D67B2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8262B1" w:rsidP="00A65C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Методика </w:t>
            </w:r>
            <w:r w:rsidR="000D67B2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подготовки учащихся</w:t>
            </w:r>
          </w:p>
          <w:p w:rsidR="000D67B2" w:rsidRPr="00A65C64" w:rsidRDefault="000D67B2" w:rsidP="00A65C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 </w:t>
            </w:r>
            <w:r w:rsidR="00B26DDB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ОГЭ и Е</w:t>
            </w:r>
            <w:r w:rsidR="00B26DDB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ГЭ</w:t>
            </w: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по </w:t>
            </w:r>
            <w:r w:rsidR="00B26DDB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математике, химии, биологии,</w:t>
            </w:r>
            <w:r w:rsidR="008262B1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информатике,</w:t>
            </w:r>
            <w:r w:rsidR="00B26DDB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физике,</w:t>
            </w:r>
            <w:r w:rsidR="00252619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26DDB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географии.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A65C64" w:rsidRDefault="000D67B2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A65C64" w:rsidRDefault="000D67B2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D67B2" w:rsidRPr="00A65C64" w:rsidRDefault="000D526E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</w:t>
            </w:r>
            <w:r w:rsidR="000D67B2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лены МО</w:t>
            </w:r>
          </w:p>
          <w:p w:rsidR="000D67B2" w:rsidRPr="00A65C64" w:rsidRDefault="000D67B2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67B2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Методические указания,     требования</w:t>
            </w:r>
          </w:p>
          <w:p w:rsidR="000D67B2" w:rsidRPr="00A65C64" w:rsidRDefault="000D67B2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5C64" w:rsidRPr="00A65C64" w:rsidTr="00A65C64">
        <w:trPr>
          <w:trHeight w:val="45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A65C64" w:rsidRDefault="000D67B2" w:rsidP="00A65C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67B2" w:rsidP="00A65C64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Заседание 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67B2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A65C64" w:rsidRDefault="000D67B2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A65C64" w:rsidRDefault="000D67B2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D67B2" w:rsidRPr="00A65C64" w:rsidTr="00A65C64">
        <w:trPr>
          <w:trHeight w:val="501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67B2" w:rsidRPr="00A65C64" w:rsidRDefault="000D67B2" w:rsidP="00A65C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67B2" w:rsidP="00A65C6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« Система подготовки учащихся  к олимпиадам   </w:t>
            </w:r>
            <w:r w:rsidRPr="00A65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 учащихся  9,11 классов  к</w:t>
            </w:r>
            <w:r w:rsidRPr="00A65C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B26DDB" w:rsidRPr="00A65C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A65C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ОГЭ и ЕГЭ по предметам  </w:t>
            </w:r>
            <w:r w:rsidR="008262B1" w:rsidRPr="00A65C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естественно</w:t>
            </w:r>
            <w:r w:rsidR="00B26DDB" w:rsidRPr="00A65C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научного</w:t>
            </w:r>
            <w:r w:rsidRPr="00A65C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цикла»</w:t>
            </w:r>
          </w:p>
        </w:tc>
      </w:tr>
      <w:tr w:rsidR="000D67B2" w:rsidRPr="00A65C64" w:rsidTr="00A65C64">
        <w:trPr>
          <w:trHeight w:val="832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67B2" w:rsidP="00A65C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67B2" w:rsidP="00A65C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Итоги  входных  контрольных работ</w:t>
            </w:r>
            <w:r w:rsidR="008262B1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4E09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262B1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ВПР</w:t>
            </w: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и качества знаний учащихся по </w:t>
            </w:r>
            <w:r w:rsidR="008262B1" w:rsidRPr="00A65C64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</w:t>
            </w:r>
            <w:r w:rsidR="00B26DDB" w:rsidRPr="00A65C64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научным</w:t>
            </w: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предметам.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A65C64" w:rsidRDefault="000D67B2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CB" w:rsidRDefault="00B80ECB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Рогозина О.С.</w:t>
            </w:r>
          </w:p>
          <w:p w:rsidR="009518F6" w:rsidRPr="00A65C64" w:rsidRDefault="00C27369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Члены МО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69" w:rsidRPr="00A65C64" w:rsidRDefault="000D67B2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Выступления</w:t>
            </w:r>
            <w:r w:rsidR="00C27369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Справка о результатах.</w:t>
            </w:r>
          </w:p>
          <w:p w:rsidR="000D67B2" w:rsidRPr="00A65C64" w:rsidRDefault="000D67B2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D67B2" w:rsidRPr="00A65C64" w:rsidTr="00A65C64">
        <w:trPr>
          <w:trHeight w:val="169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67B2" w:rsidP="00A65C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67B2" w:rsidP="00A65C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Анализ итогов первого тура Всероссийской олимпиады школьников и организация работы по подготовке ко второму туру (муниципальным олимпиадам).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A65C64" w:rsidRDefault="000D67B2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CB" w:rsidRDefault="00B80ECB" w:rsidP="00B80EC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Рогозина О.С.</w:t>
            </w:r>
          </w:p>
          <w:p w:rsidR="000D67B2" w:rsidRPr="00A65C64" w:rsidRDefault="00B80ECB" w:rsidP="00B80EC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Члены МО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67B2" w:rsidP="00A65C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Справка о результатах.</w:t>
            </w:r>
          </w:p>
          <w:p w:rsidR="000D67B2" w:rsidRPr="00A65C64" w:rsidRDefault="000D67B2" w:rsidP="00A65C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Списки победителей для участия в муниципальном  туре Всероссийской олимпиады школьников</w:t>
            </w:r>
          </w:p>
        </w:tc>
      </w:tr>
      <w:tr w:rsidR="000D67B2" w:rsidRPr="00A65C64" w:rsidTr="00A65C64">
        <w:trPr>
          <w:trHeight w:val="657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67B2" w:rsidP="00A65C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A65C64" w:rsidRDefault="009518F6" w:rsidP="00A65C6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</w:t>
            </w:r>
            <w:r w:rsidR="002B79AF" w:rsidRPr="00A65C6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2B79AF" w:rsidRPr="00A65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 с целью наблюдения за совершенствованием педагогического мастерства и обмена опытом.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A65C64" w:rsidRDefault="000D67B2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CB" w:rsidRDefault="00B80ECB" w:rsidP="00B80EC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Рогозина О.С.</w:t>
            </w:r>
          </w:p>
          <w:p w:rsidR="000D67B2" w:rsidRPr="00A65C64" w:rsidRDefault="00B80ECB" w:rsidP="00B80EC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Члены МО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67B2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Анализы, самоанализы открытых уроков</w:t>
            </w:r>
          </w:p>
        </w:tc>
      </w:tr>
      <w:tr w:rsidR="000D67B2" w:rsidRPr="00A65C64" w:rsidTr="00A65C64">
        <w:trPr>
          <w:trHeight w:val="832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67B2" w:rsidP="00A65C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67B2" w:rsidP="00A65C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Технология организации самообразования учителя в свете современных требований.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A65C64" w:rsidRDefault="000D67B2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CB" w:rsidRDefault="00B80ECB" w:rsidP="00B80EC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Рогозина О.С.</w:t>
            </w:r>
          </w:p>
          <w:p w:rsidR="000D67B2" w:rsidRPr="00A65C64" w:rsidRDefault="00B80ECB" w:rsidP="00B80EC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Члены МО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67B2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Планы самообразования членов ШМО</w:t>
            </w:r>
          </w:p>
        </w:tc>
      </w:tr>
      <w:tr w:rsidR="000D67B2" w:rsidRPr="00A65C64" w:rsidTr="00A65C64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67B2" w:rsidP="00A65C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67B2" w:rsidP="00A65C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Методическая помощь  молодым учителям, посещение уроков.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A65C64" w:rsidRDefault="000D67B2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CB" w:rsidRDefault="00B80ECB" w:rsidP="00B80EC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Рогозина О.С.</w:t>
            </w:r>
          </w:p>
          <w:p w:rsidR="000D67B2" w:rsidRPr="00A65C64" w:rsidRDefault="00B80ECB" w:rsidP="00B80EC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Члены МО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67B2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Выступления</w:t>
            </w:r>
          </w:p>
        </w:tc>
      </w:tr>
      <w:tr w:rsidR="000D67B2" w:rsidRPr="00A65C64" w:rsidTr="00A65C64">
        <w:trPr>
          <w:trHeight w:val="391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282C04" w:rsidP="00A65C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0D67B2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67B2" w:rsidP="00A65C64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Обмен опытом «</w:t>
            </w:r>
            <w:r w:rsidRPr="00A65C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Система подготовки учащихся 9,11 классов к </w:t>
            </w:r>
            <w:r w:rsidR="002B79AF" w:rsidRPr="00A65C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65C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ОГЭ и ЕГЭ по предметам </w:t>
            </w:r>
            <w:r w:rsidR="008262B1" w:rsidRPr="00A65C64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</w:t>
            </w:r>
            <w:r w:rsidR="002B79AF" w:rsidRPr="00A65C64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научного</w:t>
            </w:r>
            <w:r w:rsidR="002B79AF" w:rsidRPr="00A65C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65C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цикла</w:t>
            </w: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»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A65C64" w:rsidRDefault="000D67B2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A65C64" w:rsidRDefault="000D67B2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 члены МО</w:t>
            </w:r>
          </w:p>
          <w:p w:rsidR="000D67B2" w:rsidRPr="00A65C64" w:rsidRDefault="000D67B2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A65C64" w:rsidRDefault="000D67B2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D67B2" w:rsidRPr="00A65C64" w:rsidTr="00A65C64">
        <w:trPr>
          <w:trHeight w:val="189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A65C64" w:rsidRDefault="000D67B2" w:rsidP="00A65C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67B2" w:rsidP="00A65C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Заседание 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67B2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A65C64" w:rsidRDefault="000D67B2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A65C64" w:rsidRDefault="000D67B2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D67B2" w:rsidRPr="00A65C64" w:rsidTr="00A65C64">
        <w:trPr>
          <w:trHeight w:val="34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A65C64" w:rsidRDefault="000D67B2" w:rsidP="00A65C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8D6549" w:rsidP="00A65C6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«Развитие профессиональной компетентности учителя по формированию функциональной грамотности учащихся»</w:t>
            </w:r>
          </w:p>
        </w:tc>
      </w:tr>
      <w:tr w:rsidR="000D67B2" w:rsidRPr="00A65C64" w:rsidTr="00A65C64">
        <w:trPr>
          <w:trHeight w:val="798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67B2" w:rsidP="00A65C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67B2" w:rsidP="00A65C64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Анализ результатов административных контрольных работ за первое полугодие. Выполнение программы по предметам.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A65C64" w:rsidRDefault="000D67B2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CB" w:rsidRDefault="00B80ECB" w:rsidP="00B80EC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Рогозина О.С.</w:t>
            </w:r>
          </w:p>
          <w:p w:rsidR="000D67B2" w:rsidRPr="00A65C64" w:rsidRDefault="00B80ECB" w:rsidP="00B80EC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Члены МО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67B2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Справка</w:t>
            </w:r>
          </w:p>
        </w:tc>
      </w:tr>
      <w:tr w:rsidR="000D67B2" w:rsidRPr="00A65C64" w:rsidTr="00A65C64">
        <w:trPr>
          <w:trHeight w:val="485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67B2" w:rsidP="00A65C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67B2" w:rsidP="00A65C64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Обсуждение результатов диагностических и тренировочных работ по подготовке  к ЕГЭ  и ОГЭ. Планирование необходимой работы для исправления пробелов.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A65C64" w:rsidRDefault="000D67B2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CB" w:rsidRDefault="00B80ECB" w:rsidP="00B80EC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Рогозина О.С.</w:t>
            </w:r>
          </w:p>
          <w:p w:rsidR="000D67B2" w:rsidRPr="00A65C64" w:rsidRDefault="00B80ECB" w:rsidP="00B80EC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Члены МО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67B2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Выступление</w:t>
            </w:r>
          </w:p>
        </w:tc>
      </w:tr>
      <w:tr w:rsidR="000D67B2" w:rsidRPr="00A65C64" w:rsidTr="00A65C64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282C04" w:rsidP="00A65C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0D67B2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67B2" w:rsidP="00A65C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Подведение итогов участия учащихся школы в районных олимпиадах по </w:t>
            </w:r>
            <w:r w:rsidR="008262B1" w:rsidRPr="00A65C64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</w:t>
            </w:r>
            <w:r w:rsidR="002B79AF" w:rsidRPr="00A65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научным </w:t>
            </w: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предметам и дистанционных олимпиадах и конкурсах первого полугодия.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A65C64" w:rsidRDefault="000D67B2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CB" w:rsidRDefault="00B80ECB" w:rsidP="00B80EC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Рогозина О.С.</w:t>
            </w:r>
          </w:p>
          <w:p w:rsidR="000D67B2" w:rsidRPr="00A65C64" w:rsidRDefault="00B80ECB" w:rsidP="00B80EC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Члены МО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67B2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Справки о результатах достижений</w:t>
            </w:r>
          </w:p>
        </w:tc>
      </w:tr>
      <w:tr w:rsidR="000D67B2" w:rsidRPr="00A65C64" w:rsidTr="00A65C64">
        <w:trPr>
          <w:trHeight w:val="557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282C04" w:rsidP="00A65C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0D67B2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67B2" w:rsidP="00A65C64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Привлечение одаренных детей к творческой деятельности через научно – практические конференции, исследовательские работы.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A65C64" w:rsidRDefault="000D67B2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CB" w:rsidRDefault="00B80ECB" w:rsidP="00B80EC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Рогозина О.С.</w:t>
            </w:r>
          </w:p>
          <w:p w:rsidR="000D67B2" w:rsidRPr="00A65C64" w:rsidRDefault="00B80ECB" w:rsidP="00B80EC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Члены МО</w:t>
            </w: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A65C64" w:rsidRDefault="000D67B2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D67B2" w:rsidRPr="00A65C64" w:rsidRDefault="000D67B2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Выступление, презентация</w:t>
            </w:r>
          </w:p>
        </w:tc>
      </w:tr>
      <w:tr w:rsidR="000D67B2" w:rsidRPr="00A65C64" w:rsidTr="008D6549">
        <w:trPr>
          <w:trHeight w:val="27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282C04" w:rsidP="00A65C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0D67B2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67B2" w:rsidP="00A65C6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Круглый стол. Обмен опытом на тему </w:t>
            </w:r>
            <w:r w:rsidR="008D6549" w:rsidRPr="008D65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«Развитие профессиональной компетентности учителя по формированию функциональной грамотности учащихся»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A65C64" w:rsidRDefault="000D67B2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CB" w:rsidRDefault="00B80ECB" w:rsidP="00B80EC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Рогозина О.С.</w:t>
            </w:r>
          </w:p>
          <w:p w:rsidR="000D67B2" w:rsidRPr="00A65C64" w:rsidRDefault="00B80ECB" w:rsidP="00B80EC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Члены МО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67B2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Выступления</w:t>
            </w:r>
          </w:p>
        </w:tc>
      </w:tr>
      <w:tr w:rsidR="000D67B2" w:rsidRPr="00A65C64" w:rsidTr="00A65C64">
        <w:trPr>
          <w:trHeight w:val="42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A65C64" w:rsidRDefault="000D67B2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67B2" w:rsidP="00A65C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Заседание 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67B2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A65C64" w:rsidRDefault="000D67B2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B2" w:rsidRPr="00A65C64" w:rsidRDefault="000D67B2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D67B2" w:rsidRPr="00A65C64" w:rsidTr="00A65C64">
        <w:trPr>
          <w:trHeight w:val="37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0D67B2" w:rsidP="00A65C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«Обобщение опыта работы»</w:t>
            </w:r>
          </w:p>
        </w:tc>
      </w:tr>
      <w:tr w:rsidR="009518F6" w:rsidRPr="00A65C64" w:rsidTr="00A65C64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A65C64" w:rsidRDefault="009518F6" w:rsidP="00A65C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B2" w:rsidRPr="00A65C64" w:rsidRDefault="009518F6" w:rsidP="00A65C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Обсуждение и утверждение материалов к итоговым контрольным работам.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6" w:rsidRPr="00A65C64" w:rsidRDefault="009518F6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A65C64" w:rsidRDefault="000D526E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</w:t>
            </w:r>
            <w:r w:rsidR="009518F6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лены МО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A65C64" w:rsidRDefault="009518F6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Беседы,  опыт работы</w:t>
            </w:r>
          </w:p>
        </w:tc>
      </w:tr>
      <w:tr w:rsidR="009518F6" w:rsidRPr="00A65C64" w:rsidTr="00A65C64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A65C64" w:rsidRDefault="009518F6" w:rsidP="00A65C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A65C64" w:rsidRDefault="009518F6" w:rsidP="00A65C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 подготовке к  итоговой аттестации учащихся 9,11 классов по </w:t>
            </w:r>
            <w:r w:rsidR="002B79AF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математике, химии,</w:t>
            </w:r>
            <w:r w:rsidR="00FB0BF3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B79AF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биологии,</w:t>
            </w:r>
            <w:r w:rsidR="00FB0BF3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B79AF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географии</w:t>
            </w:r>
            <w:r w:rsidR="00FB0BF3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физике</w:t>
            </w: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: анализ контрольных работ в формате </w:t>
            </w:r>
            <w:r w:rsidR="002B79AF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357CE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ОГЭ и ЕГЭ</w:t>
            </w: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6" w:rsidRPr="00A65C64" w:rsidRDefault="009518F6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A65C64" w:rsidRDefault="009518F6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Отчет учителей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A65C64" w:rsidRDefault="009518F6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Справка,  отчеты учителей</w:t>
            </w:r>
          </w:p>
        </w:tc>
      </w:tr>
      <w:tr w:rsidR="009518F6" w:rsidRPr="00A65C64" w:rsidTr="00A65C64">
        <w:trPr>
          <w:trHeight w:val="103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A65C64" w:rsidRDefault="009518F6" w:rsidP="00A65C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A65C64" w:rsidRDefault="00BF23FA" w:rsidP="00A65C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Активизация познавательной деятельности учащихся на уроках </w:t>
            </w:r>
            <w:r w:rsidR="008262B1" w:rsidRPr="00A65C64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</w:t>
            </w:r>
            <w:r w:rsidR="00FB0BF3" w:rsidRPr="00A65C64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научного</w:t>
            </w:r>
            <w:r w:rsidR="003069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цикла в условиях введения ФГОС</w:t>
            </w: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6" w:rsidRPr="00A65C64" w:rsidRDefault="009518F6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A65C64" w:rsidRDefault="000D526E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</w:t>
            </w:r>
            <w:r w:rsidR="009518F6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лены МО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A65C64" w:rsidRDefault="009518F6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Беседы,  опыт работы</w:t>
            </w:r>
          </w:p>
        </w:tc>
      </w:tr>
      <w:tr w:rsidR="009518F6" w:rsidRPr="00A65C64" w:rsidTr="00A65C64">
        <w:trPr>
          <w:trHeight w:val="657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A65C64" w:rsidRDefault="009518F6" w:rsidP="00A65C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A65C64" w:rsidRDefault="009518F6" w:rsidP="00A65C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Открытые уроки и внеклассные мероприятия, обмен опытом в рамках  недели </w:t>
            </w:r>
            <w:r w:rsidR="00FB0BF3" w:rsidRPr="00A65C64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географии, химии, биологии</w:t>
            </w:r>
            <w:r w:rsidR="00BF23FA" w:rsidRPr="00A65C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6" w:rsidRPr="00A65C64" w:rsidRDefault="009518F6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CB" w:rsidRDefault="00B80ECB" w:rsidP="00B80EC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Рогозина О.С.</w:t>
            </w:r>
          </w:p>
          <w:p w:rsidR="00282C04" w:rsidRPr="00A65C64" w:rsidRDefault="00B80ECB" w:rsidP="00B80EC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Члены МО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A65C64" w:rsidRDefault="009518F6" w:rsidP="00985C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Выступления учителей</w:t>
            </w:r>
          </w:p>
        </w:tc>
      </w:tr>
      <w:tr w:rsidR="009518F6" w:rsidRPr="00A65C64" w:rsidTr="00A65C64">
        <w:trPr>
          <w:trHeight w:val="597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A65C64" w:rsidRDefault="009518F6" w:rsidP="00A65C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A65C64" w:rsidRDefault="009518F6" w:rsidP="00A65C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Система работы со слабоуспевающими учениками.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6" w:rsidRPr="00A65C64" w:rsidRDefault="009518F6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CB" w:rsidRDefault="00B80ECB" w:rsidP="00B80EC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Рогозина О.С.</w:t>
            </w:r>
          </w:p>
          <w:p w:rsidR="00073FC9" w:rsidRPr="00A65C64" w:rsidRDefault="00B80ECB" w:rsidP="00B80EC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Члены МО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A65C64" w:rsidRDefault="009518F6" w:rsidP="00985C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Отчеты, выступления учителей</w:t>
            </w:r>
          </w:p>
        </w:tc>
      </w:tr>
      <w:tr w:rsidR="00282C04" w:rsidRPr="00A65C64" w:rsidTr="00985C60">
        <w:trPr>
          <w:trHeight w:val="872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04" w:rsidRPr="00A65C64" w:rsidRDefault="00282C04" w:rsidP="00A65C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04" w:rsidRPr="00A65C64" w:rsidRDefault="00282C04" w:rsidP="00A65C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Согласование плана проведения  недели математики, физики и информатики, химии биологии, географии.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04" w:rsidRPr="00A65C64" w:rsidRDefault="00282C04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CB" w:rsidRDefault="00B80ECB" w:rsidP="00B80EC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Рогозина О.С.</w:t>
            </w:r>
          </w:p>
          <w:p w:rsidR="00073FC9" w:rsidRPr="00A65C64" w:rsidRDefault="00B80ECB" w:rsidP="00B80EC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Члены МО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04" w:rsidRPr="00A65C64" w:rsidRDefault="00282C04" w:rsidP="00985C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 проведения недели математики, физики и информатики.</w:t>
            </w:r>
          </w:p>
        </w:tc>
      </w:tr>
      <w:tr w:rsidR="009518F6" w:rsidRPr="00A65C64" w:rsidTr="00A65C64">
        <w:trPr>
          <w:trHeight w:val="595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A65C64" w:rsidRDefault="00282C04" w:rsidP="00A65C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9518F6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A65C64" w:rsidRDefault="009518F6" w:rsidP="00A65C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Изучение инструкций по проведению итоговой а</w:t>
            </w:r>
            <w:r w:rsidR="000357CE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ттестации учащихся 2-10классов.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6" w:rsidRPr="00A65C64" w:rsidRDefault="009518F6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A65C64" w:rsidRDefault="000D526E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</w:t>
            </w:r>
            <w:r w:rsidR="009518F6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лены МО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A65C64" w:rsidRDefault="009518F6" w:rsidP="00985C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Обновление материалов в кабинетных уголках по подготовке к ОГЭ и ЕГЭ</w:t>
            </w:r>
          </w:p>
        </w:tc>
      </w:tr>
      <w:tr w:rsidR="009518F6" w:rsidRPr="00A65C64" w:rsidTr="00A65C64">
        <w:trPr>
          <w:trHeight w:val="391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6" w:rsidRPr="00A65C64" w:rsidRDefault="009518F6" w:rsidP="00A65C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A65C64" w:rsidRDefault="009518F6" w:rsidP="00A65C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Заседание 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A65C64" w:rsidRDefault="009518F6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6" w:rsidRPr="00A65C64" w:rsidRDefault="009518F6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6" w:rsidRPr="00A65C64" w:rsidRDefault="009518F6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18F6" w:rsidRPr="00A65C64" w:rsidTr="00A65C64">
        <w:trPr>
          <w:trHeight w:val="39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A65C64" w:rsidRDefault="009518F6" w:rsidP="00A65C6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«Итоговая аттестация учащихся»</w:t>
            </w:r>
          </w:p>
        </w:tc>
      </w:tr>
      <w:tr w:rsidR="009518F6" w:rsidRPr="00A65C64" w:rsidTr="00A65C64">
        <w:trPr>
          <w:trHeight w:val="27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A65C64" w:rsidRDefault="009518F6" w:rsidP="00A65C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A65C64" w:rsidRDefault="009518F6" w:rsidP="00A65C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Анализ  выполнения учебных программ.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6" w:rsidRPr="00A65C64" w:rsidRDefault="009518F6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CB" w:rsidRDefault="00B80ECB" w:rsidP="00B80EC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Рогозина О.С.</w:t>
            </w:r>
          </w:p>
          <w:p w:rsidR="009518F6" w:rsidRPr="00A65C64" w:rsidRDefault="00B80ECB" w:rsidP="00B80EC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Члены МО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A65C64" w:rsidRDefault="009518F6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Отчет</w:t>
            </w:r>
          </w:p>
        </w:tc>
      </w:tr>
      <w:tr w:rsidR="009518F6" w:rsidRPr="00A65C64" w:rsidTr="00A65C64">
        <w:trPr>
          <w:trHeight w:val="41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A65C64" w:rsidRDefault="009518F6" w:rsidP="00A65C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A65C64" w:rsidRDefault="009518F6" w:rsidP="00B80E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Итоги  промежут</w:t>
            </w:r>
            <w:r w:rsidR="000357CE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очных  контрольных работ за 20</w:t>
            </w:r>
            <w:r w:rsidR="00A65C64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B80EC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65C64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 202</w:t>
            </w:r>
            <w:r w:rsidR="00B80EC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учебный год и качества знаний учащихся по </w:t>
            </w:r>
            <w:r w:rsidR="00A65C64" w:rsidRPr="00A65C64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</w:t>
            </w:r>
            <w:r w:rsidR="00FB0BF3" w:rsidRPr="00A65C64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научным</w:t>
            </w: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предметам.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6" w:rsidRPr="00A65C64" w:rsidRDefault="009518F6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CB" w:rsidRDefault="00B80ECB" w:rsidP="00B80EC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Рогозина О.С.</w:t>
            </w:r>
          </w:p>
          <w:p w:rsidR="009518F6" w:rsidRPr="00A65C64" w:rsidRDefault="00B80ECB" w:rsidP="00B80EC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Члены МО</w:t>
            </w: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A65C64" w:rsidRDefault="009518F6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Справка</w:t>
            </w:r>
          </w:p>
        </w:tc>
      </w:tr>
      <w:tr w:rsidR="009518F6" w:rsidRPr="00A65C64" w:rsidTr="00A65C64">
        <w:trPr>
          <w:trHeight w:val="355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A65C64" w:rsidRDefault="009518F6" w:rsidP="00A65C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A65C64" w:rsidRDefault="009518F6" w:rsidP="00A65C64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Выполнение программы по предметам.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6" w:rsidRPr="00A65C64" w:rsidRDefault="009518F6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CB" w:rsidRDefault="00B80ECB" w:rsidP="00B80EC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Рогозина О.С.</w:t>
            </w:r>
          </w:p>
          <w:p w:rsidR="009518F6" w:rsidRPr="00A65C64" w:rsidRDefault="00B80ECB" w:rsidP="00B80EC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Члены МО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A65C64" w:rsidRDefault="009518F6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Отчет</w:t>
            </w:r>
          </w:p>
        </w:tc>
      </w:tr>
      <w:tr w:rsidR="009518F6" w:rsidRPr="00A65C64" w:rsidTr="00A65C64">
        <w:trPr>
          <w:trHeight w:val="641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A65C64" w:rsidRDefault="009518F6" w:rsidP="00A65C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A65C64" w:rsidRDefault="009518F6" w:rsidP="00A65C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Отчёты по самообразованию, дорожным картам и  внеклассной работе.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6" w:rsidRPr="00A65C64" w:rsidRDefault="009518F6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A65C64" w:rsidRDefault="000D526E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</w:t>
            </w:r>
            <w:r w:rsidR="009518F6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лены ШМО.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A65C64" w:rsidRDefault="009518F6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Отчеты</w:t>
            </w:r>
          </w:p>
        </w:tc>
      </w:tr>
      <w:tr w:rsidR="00282C04" w:rsidRPr="00A65C64" w:rsidTr="008D6549">
        <w:trPr>
          <w:trHeight w:val="78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04" w:rsidRPr="00A65C64" w:rsidRDefault="00282C04" w:rsidP="00A65C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04" w:rsidRPr="00A65C64" w:rsidRDefault="00282C04" w:rsidP="00B80EC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Отчет по итогам провед</w:t>
            </w:r>
            <w:r w:rsidR="00B80EC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ения недели математики, физики.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04" w:rsidRPr="00A65C64" w:rsidRDefault="00282C04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CB" w:rsidRDefault="00B80ECB" w:rsidP="00B80EC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Рогозина О.С.</w:t>
            </w:r>
          </w:p>
          <w:p w:rsidR="00282C04" w:rsidRPr="00A65C64" w:rsidRDefault="00B80ECB" w:rsidP="00B80EC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Члены МО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04" w:rsidRPr="00A65C64" w:rsidRDefault="00282C04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Отчеты, выступления учителей.</w:t>
            </w:r>
          </w:p>
        </w:tc>
      </w:tr>
      <w:tr w:rsidR="009518F6" w:rsidRPr="00A65C64" w:rsidTr="00A65C64">
        <w:trPr>
          <w:trHeight w:val="309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A65C64" w:rsidRDefault="009518F6" w:rsidP="00A65C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A65C64" w:rsidRDefault="00FB0BF3" w:rsidP="00A65C64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Состояние  подготовки к ОГЭ</w:t>
            </w:r>
            <w:r w:rsidR="009518F6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518F6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 ЕГЭ по предметам </w:t>
            </w:r>
            <w:r w:rsidR="00A65C64" w:rsidRPr="00A65C64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</w:t>
            </w: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научного</w:t>
            </w:r>
            <w:r w:rsidR="009518F6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цикла.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6" w:rsidRPr="00A65C64" w:rsidRDefault="009518F6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A65C64" w:rsidRDefault="000D526E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</w:t>
            </w:r>
            <w:r w:rsidR="009518F6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лены МО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A65C64" w:rsidRDefault="009518F6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Справки</w:t>
            </w:r>
          </w:p>
        </w:tc>
      </w:tr>
      <w:tr w:rsidR="009518F6" w:rsidRPr="00A65C64" w:rsidTr="00A65C64">
        <w:trPr>
          <w:trHeight w:val="96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A65C64" w:rsidRDefault="009518F6" w:rsidP="00A65C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A65C64" w:rsidRDefault="009518F6" w:rsidP="00B80E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Анализ работы МО за прошедший год. Предварите</w:t>
            </w:r>
            <w:r w:rsidR="00A65C64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льное планирование на новый 202</w:t>
            </w:r>
            <w:r w:rsidR="00B80EC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0357CE"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-202</w:t>
            </w:r>
            <w:r w:rsidR="00B80EC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учебный год.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F6" w:rsidRPr="00A65C64" w:rsidRDefault="009518F6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CB" w:rsidRDefault="00B80ECB" w:rsidP="00B80EC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Рогозина О.С.</w:t>
            </w:r>
          </w:p>
          <w:p w:rsidR="00FB0BF3" w:rsidRPr="00A65C64" w:rsidRDefault="00B80ECB" w:rsidP="00B80EC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Члены МО</w:t>
            </w: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F6" w:rsidRPr="00A65C64" w:rsidRDefault="009518F6" w:rsidP="00A65C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5C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Выступления</w:t>
            </w:r>
          </w:p>
        </w:tc>
      </w:tr>
    </w:tbl>
    <w:p w:rsidR="000D67B2" w:rsidRPr="00A65C64" w:rsidRDefault="000D67B2" w:rsidP="00A65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7B2" w:rsidRPr="00A65C64" w:rsidRDefault="000D67B2" w:rsidP="00A65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C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2B4E77" w:rsidRPr="00985C60" w:rsidRDefault="000D67B2" w:rsidP="0098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C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sectPr w:rsidR="002B4E77" w:rsidRPr="00985C60" w:rsidSect="00B80ECB">
      <w:footerReference w:type="default" r:id="rId9"/>
      <w:pgSz w:w="11906" w:h="16838"/>
      <w:pgMar w:top="709" w:right="424" w:bottom="568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E0E" w:rsidRDefault="006A6E0E" w:rsidP="000D526E">
      <w:pPr>
        <w:spacing w:after="0" w:line="240" w:lineRule="auto"/>
      </w:pPr>
      <w:r>
        <w:separator/>
      </w:r>
    </w:p>
  </w:endnote>
  <w:endnote w:type="continuationSeparator" w:id="0">
    <w:p w:rsidR="006A6E0E" w:rsidRDefault="006A6E0E" w:rsidP="000D5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203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5044951"/>
      <w:docPartObj>
        <w:docPartGallery w:val="Page Numbers (Bottom of Page)"/>
        <w:docPartUnique/>
      </w:docPartObj>
    </w:sdtPr>
    <w:sdtEndPr/>
    <w:sdtContent>
      <w:p w:rsidR="00282C04" w:rsidRDefault="006A6E0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82C04" w:rsidRDefault="00282C0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E0E" w:rsidRDefault="006A6E0E" w:rsidP="000D526E">
      <w:pPr>
        <w:spacing w:after="0" w:line="240" w:lineRule="auto"/>
      </w:pPr>
      <w:r>
        <w:separator/>
      </w:r>
    </w:p>
  </w:footnote>
  <w:footnote w:type="continuationSeparator" w:id="0">
    <w:p w:rsidR="006A6E0E" w:rsidRDefault="006A6E0E" w:rsidP="000D5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05709"/>
    <w:multiLevelType w:val="hybridMultilevel"/>
    <w:tmpl w:val="2B302E9C"/>
    <w:lvl w:ilvl="0" w:tplc="8E4ED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Unicode MS" w:eastAsia="Times New Roman" w:hAnsi="Arial Unicode MS" w:cs="Arial Unicode MS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555259"/>
    <w:multiLevelType w:val="hybridMultilevel"/>
    <w:tmpl w:val="CA4C6996"/>
    <w:lvl w:ilvl="0" w:tplc="01CC2C8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DD3400"/>
    <w:multiLevelType w:val="hybridMultilevel"/>
    <w:tmpl w:val="275EC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C41C9"/>
    <w:multiLevelType w:val="hybridMultilevel"/>
    <w:tmpl w:val="0976561E"/>
    <w:lvl w:ilvl="0" w:tplc="3EFEF6D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177754"/>
    <w:multiLevelType w:val="hybridMultilevel"/>
    <w:tmpl w:val="A4BEAEDA"/>
    <w:lvl w:ilvl="0" w:tplc="7D8CE1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284107"/>
    <w:multiLevelType w:val="hybridMultilevel"/>
    <w:tmpl w:val="4D425294"/>
    <w:lvl w:ilvl="0" w:tplc="8A2E94B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221FA"/>
    <w:rsid w:val="00022BAB"/>
    <w:rsid w:val="000357CE"/>
    <w:rsid w:val="000460A1"/>
    <w:rsid w:val="0006222F"/>
    <w:rsid w:val="00066B0D"/>
    <w:rsid w:val="00073FC9"/>
    <w:rsid w:val="0008383A"/>
    <w:rsid w:val="000A7091"/>
    <w:rsid w:val="000D526E"/>
    <w:rsid w:val="000D67B2"/>
    <w:rsid w:val="0012079D"/>
    <w:rsid w:val="001248EB"/>
    <w:rsid w:val="00124DCE"/>
    <w:rsid w:val="001276BB"/>
    <w:rsid w:val="00155487"/>
    <w:rsid w:val="001817F0"/>
    <w:rsid w:val="001830F2"/>
    <w:rsid w:val="001914D6"/>
    <w:rsid w:val="001D2741"/>
    <w:rsid w:val="001E6E0B"/>
    <w:rsid w:val="00252619"/>
    <w:rsid w:val="00282C04"/>
    <w:rsid w:val="002B4E77"/>
    <w:rsid w:val="002B79AF"/>
    <w:rsid w:val="00304727"/>
    <w:rsid w:val="00306945"/>
    <w:rsid w:val="00333F82"/>
    <w:rsid w:val="00356339"/>
    <w:rsid w:val="0039274D"/>
    <w:rsid w:val="00395019"/>
    <w:rsid w:val="003E0059"/>
    <w:rsid w:val="003F3117"/>
    <w:rsid w:val="00423C82"/>
    <w:rsid w:val="004436AA"/>
    <w:rsid w:val="004A5BE7"/>
    <w:rsid w:val="004B1F64"/>
    <w:rsid w:val="004D5AF5"/>
    <w:rsid w:val="004E0964"/>
    <w:rsid w:val="004F2A39"/>
    <w:rsid w:val="00527B43"/>
    <w:rsid w:val="0057791F"/>
    <w:rsid w:val="005A78B5"/>
    <w:rsid w:val="00607DC3"/>
    <w:rsid w:val="00622638"/>
    <w:rsid w:val="00633CA6"/>
    <w:rsid w:val="00665734"/>
    <w:rsid w:val="0069352E"/>
    <w:rsid w:val="006A6E0E"/>
    <w:rsid w:val="00760858"/>
    <w:rsid w:val="0077420A"/>
    <w:rsid w:val="00790EFF"/>
    <w:rsid w:val="008221FA"/>
    <w:rsid w:val="008262B1"/>
    <w:rsid w:val="0082766D"/>
    <w:rsid w:val="00842A7A"/>
    <w:rsid w:val="00847A71"/>
    <w:rsid w:val="00860C68"/>
    <w:rsid w:val="00892391"/>
    <w:rsid w:val="008D5A9F"/>
    <w:rsid w:val="008D6549"/>
    <w:rsid w:val="008E23DE"/>
    <w:rsid w:val="008E69CF"/>
    <w:rsid w:val="009246FA"/>
    <w:rsid w:val="00937430"/>
    <w:rsid w:val="009518F6"/>
    <w:rsid w:val="0097791B"/>
    <w:rsid w:val="00985C60"/>
    <w:rsid w:val="009A0A50"/>
    <w:rsid w:val="009B695F"/>
    <w:rsid w:val="009D1659"/>
    <w:rsid w:val="00A35991"/>
    <w:rsid w:val="00A65C64"/>
    <w:rsid w:val="00A76123"/>
    <w:rsid w:val="00A97077"/>
    <w:rsid w:val="00AB08A0"/>
    <w:rsid w:val="00AB3777"/>
    <w:rsid w:val="00B26DDB"/>
    <w:rsid w:val="00B71A8A"/>
    <w:rsid w:val="00B80ECB"/>
    <w:rsid w:val="00BE372D"/>
    <w:rsid w:val="00BF23FA"/>
    <w:rsid w:val="00C27369"/>
    <w:rsid w:val="00C501C1"/>
    <w:rsid w:val="00CC7D57"/>
    <w:rsid w:val="00DA5096"/>
    <w:rsid w:val="00DB1D39"/>
    <w:rsid w:val="00DB7C8B"/>
    <w:rsid w:val="00DE3502"/>
    <w:rsid w:val="00DE7958"/>
    <w:rsid w:val="00DF52A5"/>
    <w:rsid w:val="00E05BBF"/>
    <w:rsid w:val="00E20423"/>
    <w:rsid w:val="00E54C87"/>
    <w:rsid w:val="00EC4679"/>
    <w:rsid w:val="00EE538D"/>
    <w:rsid w:val="00F039BB"/>
    <w:rsid w:val="00F077F7"/>
    <w:rsid w:val="00F21268"/>
    <w:rsid w:val="00F334EC"/>
    <w:rsid w:val="00F37DBD"/>
    <w:rsid w:val="00F80DEC"/>
    <w:rsid w:val="00F83CA4"/>
    <w:rsid w:val="00FB0BF3"/>
    <w:rsid w:val="00FD3102"/>
    <w:rsid w:val="00FD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391"/>
  </w:style>
  <w:style w:type="paragraph" w:styleId="1">
    <w:name w:val="heading 1"/>
    <w:basedOn w:val="a"/>
    <w:link w:val="10"/>
    <w:uiPriority w:val="9"/>
    <w:qFormat/>
    <w:rsid w:val="001554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21FA"/>
    <w:rPr>
      <w:b/>
      <w:bCs/>
    </w:rPr>
  </w:style>
  <w:style w:type="paragraph" w:styleId="a4">
    <w:name w:val="Normal (Web)"/>
    <w:basedOn w:val="a"/>
    <w:uiPriority w:val="99"/>
    <w:unhideWhenUsed/>
    <w:rsid w:val="00822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221FA"/>
  </w:style>
  <w:style w:type="paragraph" w:styleId="a5">
    <w:name w:val="List Paragraph"/>
    <w:basedOn w:val="a"/>
    <w:uiPriority w:val="34"/>
    <w:qFormat/>
    <w:rsid w:val="008221FA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8221F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554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0D5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526E"/>
  </w:style>
  <w:style w:type="paragraph" w:styleId="a9">
    <w:name w:val="footer"/>
    <w:basedOn w:val="a"/>
    <w:link w:val="aa"/>
    <w:uiPriority w:val="99"/>
    <w:unhideWhenUsed/>
    <w:rsid w:val="000D5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52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4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21FA"/>
    <w:rPr>
      <w:b/>
      <w:bCs/>
    </w:rPr>
  </w:style>
  <w:style w:type="paragraph" w:styleId="a4">
    <w:name w:val="Normal (Web)"/>
    <w:basedOn w:val="a"/>
    <w:uiPriority w:val="99"/>
    <w:unhideWhenUsed/>
    <w:rsid w:val="00822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221FA"/>
  </w:style>
  <w:style w:type="paragraph" w:styleId="a5">
    <w:name w:val="List Paragraph"/>
    <w:basedOn w:val="a"/>
    <w:uiPriority w:val="34"/>
    <w:qFormat/>
    <w:rsid w:val="008221FA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8221F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554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0D5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526E"/>
  </w:style>
  <w:style w:type="paragraph" w:styleId="a9">
    <w:name w:val="footer"/>
    <w:basedOn w:val="a"/>
    <w:link w:val="aa"/>
    <w:uiPriority w:val="99"/>
    <w:unhideWhenUsed/>
    <w:rsid w:val="000D5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5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0BB8C-0AA1-4DBD-9B03-38DE9C817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6</Pages>
  <Words>2062</Words>
  <Characters>11755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Ивановна</dc:creator>
  <cp:lastModifiedBy>home1</cp:lastModifiedBy>
  <cp:revision>33</cp:revision>
  <cp:lastPrinted>2016-10-03T19:29:00Z</cp:lastPrinted>
  <dcterms:created xsi:type="dcterms:W3CDTF">2016-09-30T17:34:00Z</dcterms:created>
  <dcterms:modified xsi:type="dcterms:W3CDTF">2021-09-05T12:56:00Z</dcterms:modified>
</cp:coreProperties>
</file>